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39976">
      <w:pPr>
        <w:pStyle w:val="7"/>
        <w:pageBreakBefore w:val="0"/>
        <w:widowControl w:val="0"/>
        <w:tabs>
          <w:tab w:val="right" w:leader="dot" w:pos="9746"/>
        </w:tabs>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lang w:val="en-US" w:eastAsia="zh-CN"/>
        </w:rPr>
      </w:pPr>
      <w:bookmarkStart w:id="25" w:name="_GoBack"/>
      <w:bookmarkEnd w:id="25"/>
    </w:p>
    <w:p w14:paraId="068600F0">
      <w:pPr>
        <w:pStyle w:val="7"/>
        <w:pageBreakBefore w:val="0"/>
        <w:widowControl w:val="0"/>
        <w:tabs>
          <w:tab w:val="right" w:leader="dot" w:pos="9638"/>
        </w:tabs>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568C18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Calibri" w:hAnsi="Calibri" w:eastAsia="仿宋_GB2312" w:cs="Times New Roman"/>
          <w:sz w:val="84"/>
          <w:szCs w:val="84"/>
          <w:lang w:val="en-US" w:eastAsia="zh-CN"/>
        </w:rPr>
      </w:pPr>
    </w:p>
    <w:p w14:paraId="0F29F79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Calibri" w:hAnsi="Calibri" w:eastAsia="仿宋_GB2312" w:cs="Times New Roman"/>
          <w:sz w:val="84"/>
          <w:szCs w:val="84"/>
          <w:lang w:val="en-US" w:eastAsia="zh-CN"/>
        </w:rPr>
      </w:pPr>
    </w:p>
    <w:p w14:paraId="6BDD4C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民进内蒙古区委会</w:t>
      </w:r>
    </w:p>
    <w:p w14:paraId="157FAF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学习资料汇编</w:t>
      </w:r>
    </w:p>
    <w:p w14:paraId="57F9C929">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7A9F52CE">
      <w:pPr>
        <w:pageBreakBefore w:val="0"/>
        <w:widowControl w:val="0"/>
        <w:kinsoku/>
        <w:wordWrap/>
        <w:overflowPunct/>
        <w:topLinePunct w:val="0"/>
        <w:autoSpaceDE/>
        <w:autoSpaceDN/>
        <w:bidi w:val="0"/>
        <w:adjustRightInd/>
        <w:spacing w:line="560" w:lineRule="exact"/>
        <w:jc w:val="center"/>
        <w:textAlignment w:val="auto"/>
        <w:rPr>
          <w:rFonts w:hint="eastAsia" w:ascii="楷体_GB2312" w:hAnsi="楷体_GB2312" w:eastAsia="楷体_GB2312" w:cs="楷体_GB2312"/>
          <w:b/>
          <w:bCs/>
          <w:sz w:val="52"/>
          <w:szCs w:val="52"/>
          <w:lang w:val="en-US" w:eastAsia="zh-CN"/>
        </w:rPr>
      </w:pPr>
      <w:r>
        <w:rPr>
          <w:rFonts w:hint="eastAsia" w:ascii="楷体_GB2312" w:hAnsi="楷体_GB2312" w:eastAsia="楷体_GB2312" w:cs="楷体_GB2312"/>
          <w:b/>
          <w:bCs/>
          <w:sz w:val="52"/>
          <w:szCs w:val="52"/>
          <w:lang w:val="en-US" w:eastAsia="zh-CN"/>
        </w:rPr>
        <w:t>十一月份</w:t>
      </w:r>
    </w:p>
    <w:p w14:paraId="37BD5EB9">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35A5629A">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22005900">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5E984B2F">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2CD6C7B9">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1A582C8D">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2BBEB14B">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06F6F5C0">
      <w:pPr>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民进内蒙古区委会宣传部</w:t>
      </w:r>
    </w:p>
    <w:p w14:paraId="5AB6F55F">
      <w:pPr>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2025年11月</w:t>
      </w:r>
    </w:p>
    <w:p w14:paraId="24E1DC8E">
      <w:pPr>
        <w:pStyle w:val="7"/>
        <w:keepNext w:val="0"/>
        <w:keepLines w:val="0"/>
        <w:pageBreakBefore w:val="0"/>
        <w:widowControl w:val="0"/>
        <w:tabs>
          <w:tab w:val="right" w:leader="dot" w:pos="9746"/>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br w:type="page"/>
      </w:r>
      <w:r>
        <w:rPr>
          <w:rFonts w:hint="eastAsia" w:ascii="方正小标宋简体" w:hAnsi="方正小标宋简体" w:eastAsia="方正小标宋简体" w:cs="方正小标宋简体"/>
          <w:sz w:val="40"/>
          <w:szCs w:val="32"/>
          <w:lang w:val="en-US" w:eastAsia="zh-CN"/>
        </w:rPr>
        <w:t>目  录</w:t>
      </w:r>
    </w:p>
    <w:p w14:paraId="40804985">
      <w:pPr>
        <w:pStyle w:val="7"/>
        <w:numPr>
          <w:ilvl w:val="0"/>
          <w:numId w:val="0"/>
        </w:numPr>
        <w:tabs>
          <w:tab w:val="right" w:leader="dot" w:pos="974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_Toc31028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中共中央举行纪念胡耀邦同志诞辰110周年座谈会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_Toc31028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1EE4E70">
      <w:pPr>
        <w:pStyle w:val="7"/>
        <w:tabs>
          <w:tab w:val="right" w:leader="dot" w:pos="974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_Toc3921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在纪念胡耀邦同志诞辰110周年座谈会上的讲话</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526EE4B">
      <w:pPr>
        <w:pStyle w:val="7"/>
        <w:tabs>
          <w:tab w:val="right" w:leader="dot" w:pos="974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_Toc25649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认真学习贯彻党的二十届四中全会精神 高标准建设海南自由贸易港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_Toc25649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C5B0DDA">
      <w:pPr>
        <w:pStyle w:val="7"/>
        <w:tabs>
          <w:tab w:val="right" w:leader="dot" w:pos="974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_Toc31386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深入学习宣传贯彻党的二十届四中全会精神</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以全面深化改革开放推动高质量发展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_Toc31386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055586D">
      <w:pPr>
        <w:pStyle w:val="7"/>
        <w:tabs>
          <w:tab w:val="right" w:leader="dot" w:pos="974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_Toc10287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坚持党的领导人民当家作主依法治国有机统一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合力开创法治中国建设新局面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_Toc10287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4DB6B73">
      <w:pPr>
        <w:pStyle w:val="7"/>
        <w:tabs>
          <w:tab w:val="right" w:leader="dot" w:pos="974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_Toc32053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《求是》杂志发表习近平总书记重要文章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因地制宜发展新质生产力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_Toc32053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29790BA">
      <w:pPr>
        <w:pStyle w:val="7"/>
        <w:tabs>
          <w:tab w:val="right" w:leader="dot" w:pos="974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_Toc5188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《习近平经济思想概论》出版发行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_Toc5188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EB2FE7D">
      <w:pPr>
        <w:pStyle w:val="7"/>
        <w:tabs>
          <w:tab w:val="right" w:leader="dot" w:pos="974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_Toc15973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《习近平法治文选》第一卷出版发行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_Toc15973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EE471B1">
      <w:pPr>
        <w:pStyle w:val="7"/>
        <w:tabs>
          <w:tab w:val="right" w:leader="dot" w:pos="9746"/>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_Toc7433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《习近平法治思想学习纲要（2025年版）》出版发行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_Toc7433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0CB6AC8">
      <w:pPr>
        <w:pStyle w:val="7"/>
        <w:tabs>
          <w:tab w:val="right" w:leader="dot" w:pos="9746"/>
        </w:tabs>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_Toc10554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关于认真组织学习《习近平法治思想学习纲要（2025年版）》的通知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_Toc10554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B004F67">
      <w:pPr>
        <w:pStyle w:val="7"/>
        <w:tabs>
          <w:tab w:val="right" w:leader="dot" w:pos="9746"/>
        </w:tabs>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十一、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_Toc3774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lang w:val="en-US" w:eastAsia="zh-CN" w:bidi="ar-SA"/>
        </w:rPr>
        <w:t>蔡达峰：深入学习中共二十届四中全会精神 为“十五五”时期经济社会发展贡献民进力量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_Toc3774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A9A42B">
      <w:pPr>
        <w:pStyle w:val="7"/>
        <w:tabs>
          <w:tab w:val="right" w:leader="dot" w:pos="9746"/>
        </w:tabs>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十二、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_Toc30879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lang w:val="en-US" w:eastAsia="zh-CN" w:bidi="ar-SA"/>
        </w:rPr>
        <w:t>中国共产党内蒙古自治区第十一届委员会第十次全体会议公报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_Toc30879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4AF64BF">
      <w:pPr>
        <w:pStyle w:val="7"/>
        <w:tabs>
          <w:tab w:val="right" w:leader="dot" w:pos="9746"/>
        </w:tabs>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十三、</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lang w:val="en-US" w:eastAsia="zh-CN" w:bidi="ar-SA"/>
        </w:rPr>
        <w:t>自治区党委召开党外人士座谈会 王伟中主持并讲话 包钢出席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99112E0">
      <w:pPr>
        <w:pStyle w:val="7"/>
        <w:tabs>
          <w:tab w:val="right" w:leader="dot" w:pos="9746"/>
        </w:tabs>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十四、</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lang w:val="en-US" w:eastAsia="zh-CN" w:bidi="ar-SA"/>
        </w:rPr>
        <w:t>内蒙古统一战线学习宣传贯彻中共二十届四中全会自治区党委十一届十次全会精神座谈会召开 胡达古拉讲话 孙俊青发言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_Toc4293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C8846E3">
      <w:pPr>
        <w:pStyle w:val="7"/>
        <w:tabs>
          <w:tab w:val="right" w:leader="dot" w:pos="9746"/>
        </w:tabs>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十五、</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_Toc10814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44"/>
          <w:sz w:val="32"/>
          <w:szCs w:val="32"/>
          <w:lang w:val="en-US" w:eastAsia="zh-CN" w:bidi="ar-SA"/>
        </w:rPr>
        <w:t>自治区党委理论学习中心组举行2025年第十二次集体学习 王伟中主持并讲话 包钢张延昆出席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_Toc10814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00C39C7">
      <w:pPr>
        <w:pStyle w:val="7"/>
        <w:numPr>
          <w:ilvl w:val="0"/>
          <w:numId w:val="0"/>
        </w:numPr>
        <w:tabs>
          <w:tab w:val="right" w:leader="dot" w:pos="9746"/>
        </w:tabs>
        <w:ind w:left="0" w:leftChars="0" w:firstLine="640" w:firstLineChars="200"/>
        <w:rPr>
          <w:rFonts w:hint="eastAsia" w:ascii="仿宋_GB2312" w:hAnsi="仿宋_GB2312" w:eastAsia="仿宋_GB2312" w:cs="仿宋_GB2312"/>
        </w:rPr>
        <w:sectPr>
          <w:pgSz w:w="11906" w:h="16838"/>
          <w:pgMar w:top="1440" w:right="1080" w:bottom="1440" w:left="1080" w:header="851" w:footer="992" w:gutter="0"/>
          <w:cols w:space="720" w:num="1"/>
          <w:formProt w:val="0"/>
          <w:rtlGutter w:val="0"/>
          <w:docGrid w:type="lines" w:linePitch="318" w:charSpace="0"/>
        </w:sectPr>
      </w:pPr>
      <w:r>
        <w:rPr>
          <w:rFonts w:hint="eastAsia" w:ascii="仿宋_GB2312" w:hAnsi="仿宋_GB2312" w:eastAsia="仿宋_GB2312" w:cs="仿宋_GB2312"/>
          <w:sz w:val="32"/>
          <w:szCs w:val="32"/>
        </w:rPr>
        <w:fldChar w:fldCharType="end"/>
      </w:r>
    </w:p>
    <w:p w14:paraId="70B1429C">
      <w:pPr>
        <w:pStyle w:val="2"/>
        <w:pageBreakBefore w:val="0"/>
        <w:kinsoku/>
        <w:wordWrap/>
        <w:overflowPunct/>
        <w:topLinePunct w:val="0"/>
        <w:autoSpaceDE/>
        <w:autoSpaceDN/>
        <w:bidi w:val="0"/>
        <w:adjustRightInd/>
        <w:snapToGrid/>
        <w:spacing w:beforeLines="0" w:line="600" w:lineRule="exact"/>
        <w:textAlignment w:val="auto"/>
        <w:rPr>
          <w:rFonts w:hint="eastAsia"/>
        </w:rPr>
      </w:pPr>
      <w:bookmarkStart w:id="0" w:name="_Toc1040"/>
      <w:bookmarkStart w:id="1" w:name="_Toc31028"/>
      <w:r>
        <w:rPr>
          <w:rFonts w:hint="eastAsia"/>
        </w:rPr>
        <w:t>中共中央举行纪念胡耀邦同志诞辰110周年座谈会</w:t>
      </w:r>
      <w:bookmarkEnd w:id="0"/>
      <w:bookmarkEnd w:id="1"/>
    </w:p>
    <w:p w14:paraId="39B7233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0F473B3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中共中央</w:t>
      </w:r>
      <w:r>
        <w:rPr>
          <w:rFonts w:hint="eastAsia" w:ascii="仿宋_GB2312" w:hAnsi="仿宋_GB2312" w:cs="仿宋_GB2312"/>
          <w:lang w:val="en-US" w:eastAsia="zh-CN"/>
        </w:rPr>
        <w:t>11月</w:t>
      </w:r>
      <w:r>
        <w:rPr>
          <w:rFonts w:hint="eastAsia" w:ascii="仿宋_GB2312" w:hAnsi="仿宋_GB2312" w:eastAsia="仿宋_GB2312" w:cs="仿宋_GB2312"/>
        </w:rPr>
        <w:t>20日上午在人民大会堂举行座谈会，纪念胡耀邦同志诞辰110周年。中共中央总书记、国家主席、中央军委主席习近平发表重要讲话强调，要认真学习胡耀邦同志的崇高精神风范和优良作风，不忘初心、牢记使命，坚定历史自信，增强历史主动，以一往无前的奋斗姿态扎实推进各项事业。</w:t>
      </w:r>
    </w:p>
    <w:p w14:paraId="0006BAC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中共中央政治局常委蔡奇主持座谈会，中共中央政治局常委李希出席座谈会。</w:t>
      </w:r>
    </w:p>
    <w:p w14:paraId="110E3FB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在讲话中回顾了胡耀邦同志的光辉一生和卓越贡献。他指出，胡耀邦同志是久经考验的忠诚的共产主义战士，伟大的无产阶级革命家、政治家，我军杰出的政治工作者，长期担任党的重要领导职务的卓越领导人，为民族独立和解放、社会主义革命和建设、改革开放和社会主义现代化建设建立了不朽功勋。</w:t>
      </w:r>
    </w:p>
    <w:p w14:paraId="087A361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强调，胡耀邦同志志存高远，在为共产主义不懈奋斗的长期实践中表现出坚韧不拔的革命意志。全党同志要像他那样坚定理想信念、对党忠贞不渝，积极投身中国式现代化建设，为实现远大理想和共同理想奋力拼搏。</w:t>
      </w:r>
    </w:p>
    <w:p w14:paraId="50A6284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指出，胡耀邦同志注重一切从实际出发，为推进马克思主义中国化和实现组织路线拨乱反正作出了重要贡献。全党同志要像他那样坚持实事求是、矢志追求真理，自觉用党的创新理论武装头脑、指导实践、推动工作，在推进新时代中国特色社会主义的伟大实践中不断展现马克思主义真理力量。</w:t>
      </w:r>
    </w:p>
    <w:p w14:paraId="60EB34E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强调，胡耀邦同志积极倡导和推进改革开放，为推动社会主义现代化建设倾注了大量心血。全党同志要像他那样勇立时代潮头、锐意改革创新，用啃硬骨头的精神进一步全面深化改革，不断解放和发展社会生产力、激发和增强社会活力。</w:t>
      </w:r>
    </w:p>
    <w:p w14:paraId="3D04EE4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指出，胡耀邦同志人民情怀真挚深厚，为发展经济、让人民尽快过上好日子做了大量实事好事。全党同志要像他那样始终心在人民、做到利归天下，自觉践行党的根本宗旨，走好新时代党的群众路线，以扎实奋斗不断增强人民群众获得感幸福感安全感。</w:t>
      </w:r>
    </w:p>
    <w:p w14:paraId="31F2704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强调，胡耀邦同志高度重视端正党风，为发扬党的优良传统和作风树立了光辉典范。全党同志特别是领导干部要像他那样保持一身正气、处处以身作则，锲而不舍落实中央八项规定精神，坚决抵制不正之风和腐败现象，始终保持共产党人清正廉洁的政治本色。蔡奇在主持座谈会时说，习近平总书记的重要讲话，回顾了胡耀邦同志为党和人民建立的不朽功勋，号召全党同志学习胡耀邦同志的崇高精神风范和优良作风，具有很强的政治性、思想性、指导性。我们要认真学习领会，抓好贯彻落实。要更加紧密地团结在以习近平同志为核心的党中央周围，深刻领悟“两个确立”的决定性意义，增强“四个意识”、坚定“四个自信”、做到“两个维护”，凝心聚力、奋发进取，为以中国式现代化全面推进强国建设、民族复兴伟业而努力奋斗。</w:t>
      </w:r>
    </w:p>
    <w:p w14:paraId="195F80C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座谈会上，中央党史和文献研究院院长曲青山、中央组织部分管日常工作的副部长黄建发、中央党校（国家行政学院）分管日常工作的副校长（副院长）谢春涛、共青团中央书记处第一书记阿东、湖南省委书记沈晓明先后发言。</w:t>
      </w:r>
    </w:p>
    <w:p w14:paraId="2A346A7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石泰峰、李干杰、李书磊、李鸿忠、陈文清、刘金国、王小洪、张升民出席座谈会。</w:t>
      </w:r>
    </w:p>
    <w:p w14:paraId="58F286E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中央党政军群有关部门、湖南省负责同志，各民主党派中央、全国工商联负责人和无党派人士代表，胡耀邦同志亲属、生前友好和家乡代表等参加座谈会。</w:t>
      </w:r>
    </w:p>
    <w:p w14:paraId="3374A8B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16939680">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67D1DB90">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14B6405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58B0120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598240E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0F8D6CC0">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21D825C">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6C39CC16">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57402A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0B952425">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33659DF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16D8062C">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AEB175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69FCA22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B29148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12A26ED0">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56DCF93C">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B1B011C">
      <w:pPr>
        <w:pStyle w:val="2"/>
        <w:keepNext/>
        <w:keepLines/>
        <w:pageBreakBefore w:val="0"/>
        <w:widowControl w:val="0"/>
        <w:kinsoku/>
        <w:wordWrap/>
        <w:overflowPunct/>
        <w:topLinePunct w:val="0"/>
        <w:autoSpaceDE/>
        <w:autoSpaceDN/>
        <w:bidi w:val="0"/>
        <w:adjustRightInd/>
        <w:snapToGrid/>
        <w:spacing w:beforeLines="0" w:line="600" w:lineRule="exact"/>
        <w:jc w:val="center"/>
        <w:textAlignment w:val="auto"/>
        <w:rPr>
          <w:rFonts w:hint="eastAsia"/>
        </w:rPr>
      </w:pPr>
      <w:bookmarkStart w:id="2" w:name="_Toc14385"/>
      <w:bookmarkStart w:id="3" w:name="_Toc3921"/>
      <w:r>
        <w:rPr>
          <w:rFonts w:hint="eastAsia"/>
        </w:rPr>
        <w:t>在纪念胡耀邦同志诞辰110周年座谈会上的讲话</w:t>
      </w:r>
      <w:bookmarkEnd w:id="2"/>
      <w:bookmarkEnd w:id="3"/>
    </w:p>
    <w:p w14:paraId="1CF0417C">
      <w:pPr>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rPr>
        <w:t>习近平</w:t>
      </w:r>
    </w:p>
    <w:p w14:paraId="1EB705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同志们，朋友们：</w:t>
      </w:r>
    </w:p>
    <w:p w14:paraId="10D2AE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今天，我们在这里举行座谈会，纪念胡耀邦同志诞辰110周年。</w:t>
      </w:r>
    </w:p>
    <w:p w14:paraId="645187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胡耀邦同志是久经考验的忠诚的共产主义战士，伟大的无产阶级革命家、政治家，我军杰出的政治工作者，长期担任党的重要领导职务的卓越领导人，为民族独立和解放、社会主义革命和建设、改革开放和社会主义现代化建设建立了不朽功勋。</w:t>
      </w:r>
    </w:p>
    <w:p w14:paraId="5724E2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胡耀邦同志青少年时代就投身革命，14岁加入中国共产主义青年团，18岁转为中国共产党党员。1934年，参加红军长征。抗日战争中，曾担任中央军委总政治部组织部副部长、部长。解放战争中，担任冀热辽军区代理政治部主任、晋察冀野战军第四和第三纵队政治委员、华北军区第一兵团政治部主任等。新中国成立之初，担任中共川北区党委书记、行署主任、军区政委。1952年后，长期主持团中央工作。1962年后，在湖南、陕西等地兼任领导职务。1975年，担任中国科学院党组织负责人。“文化大革命”结束后，先后担任中央党校副校长、中央组织部部长、中央纪委第三书记、中央秘书长兼中央宣传部部长等重要职务。1981年6月至1987年1月，担任中央委员会主席、中央委员会总书记。从苏区的“红小鬼”到党的领导人，从冲锋陷阵的革命战士到改革开放的开拓者，无论身处哪个岗位，担任什么职务，他始终保持忘我的献身精神和勇往直前的革命热情，不知疲倦为党和人民事业贡献一切。</w:t>
      </w:r>
    </w:p>
    <w:p w14:paraId="0192EE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同志们、朋友们！</w:t>
      </w:r>
    </w:p>
    <w:p w14:paraId="21420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胡耀邦同志的一生，是光辉的一生、战斗的一生、奉献的一生。在长达60年的革命生涯中，他充分展现了坚守信仰、献身理想的高尚品格，心在人民、利归天下的为民情怀，实事求是、勇于开拓的探索精神，求真务实、敢于担当的优秀品质，公道正派、廉洁自律的崇高风范。他永远值得我们学习。</w:t>
      </w:r>
    </w:p>
    <w:p w14:paraId="0AA327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胡耀邦同志志存高远，在为共产主义不懈奋斗的长期实践中表现出坚韧不拔的革命意志，我们要像他那样，坚定理想信念，对党忠贞不渝。胡耀邦同志说：“没有马克思的学说，就没有我们的今天。”“我们每天的生活都包含着共产主义，都离不了共产主义。”面对战争环境的严峻考验，面对和平建设年代的艰难险阻，面对“文化大革命”中遭受的严重迫害，面对改革开放新时期的重大挑战，他的理想信念和革命意志始终坚如磐石，对党和人民赤胆忠心。</w:t>
      </w:r>
    </w:p>
    <w:p w14:paraId="2D5E4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理想信念是共产党人的精神支柱和政治灵魂。前进道路上，无论形势如何变化、环境多么复杂，全党同志都要坚定对共产主义的信仰、对中国特色社会主义的信念、对实现中华民族伟大复兴的信心，锤炼坚强党性，积极投身中国式现代化建设，为实现远大理想和共同理想奋力拼搏。</w:t>
      </w:r>
    </w:p>
    <w:p w14:paraId="2869A5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胡耀邦同志注重一切从实际出发，为推进马克思主义中国化和实现组织路线拨乱反正作出了重要贡献，我们要像他那样，坚持实事求是，矢志追求真理。胡耀邦同志强调：“马克思主义是发展的科学，是革命的指南。”“中国共产党人应该是既有远见卓识又有求实精神的革命者。”他组织和推动真理标准问题大讨论，为我们党重新确立解放思想、实事求是的思想路线作了重要理论准备。他重视根据改革开放新的实践进行新的理论探索，提出“凡属符合人民利益和时代要求的新思想、新创造、新经验，我们都应该乐于吸收；凡属不符合新的历史任务和革命实践要求的老框框、老套套、老调调，我们都应该敢于抛弃”。他无私无畏，坚持有错必纠，大刀阔斧平反冤假错案，坚决落实党的干部政策和知识分子政策，使大批受到迫害的老同志重新走上领导岗位，使大批蒙受冤屈和迫害的干部、知识分子和普通群众得到平反昭雪。</w:t>
      </w:r>
    </w:p>
    <w:p w14:paraId="519775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马克思主义是颠扑不破的真理，实事求是是我们党的基本思想方法、工作方法、领导方法。全党同志要坚持“两个结合”，深入推进实践基础上的理论创新，不断开创马克思主义中国化时代化新境界。要注重理论联系实际，自觉用党的创新理论武装头脑、指导实践、推动工作，勇于坚持真理，及时修正错误，在推进新时代中国特色社会主义的伟大实践中不断展现马克思主义真理力量。</w:t>
      </w:r>
    </w:p>
    <w:p w14:paraId="7E1185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胡耀邦同志积极倡导和推进改革开放，为推动社会主义现代化建设倾注了大量心血，我们要像他那样，勇立时代潮头，锐意改革创新。胡耀邦同志将改革视为“关系我们事业全局成败的问题”，强调“不经过一系列的深刻改革，绝不能发展社会主义事业，绝不能实现社会主义现代化”；“要有敢于排除万难，探索前人没有遇到过的新情况、新问题的勇气”；要“全面而有计划有步骤地改革一切妨碍社会主义现代化发展的旧事物”。他认为农村改革要汲取过去“想得太窄，限得太死”的教训，要放开，再放开；他鼓励经济特区“特事特办，新事新办，立场不变，方法全新”。他强调对外开放要利用国内国外两种资源，打开国内国际两个市场，敢于跳到更广阔的天地里去打开局面。</w:t>
      </w:r>
    </w:p>
    <w:p w14:paraId="0D69DA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改革开放是党和人民事业大踏步赶上时代的重要法宝，也是推进中国式现代化的根本动力。全党同志要敢于面对各种困难挑战，用啃硬骨头的精神进一步全面深化改革，在守正创新中坚持和完善中国特色社会主义制度，推进国家治理体系和治理能力现代化，坚决破除一切制约高质量发展的体制机制障碍，不断解放和发展社会生产力、激发和增强社会活力。</w:t>
      </w:r>
    </w:p>
    <w:p w14:paraId="7EF71E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胡耀邦同志人民情怀真挚深厚，为发展经济、让人民尽快过上好日子做了大量实事好事，我们要像他那样，始终心在人民，做到利归天下。胡耀邦同志题写的“心在人民，原无论大事小事；利归天下，何必争多得少得”对联，深刻表达了他对人民的赤子之情。他说：“党的十一届三中全会为什么大得人心？根本之点就在于有中国特色的社会主义，引导人民用智慧和劳动的双手富裕起来。”“国家富强不起来，人民富裕不起来，一切无从谈起。”“我们共产党员要时时刻刻为人民着想，使人民尽快富裕起来。”他一生保持劳动人民本色，把自己当作普通群众的一员，在为人民服务中追求人生乐趣和价值。他十分关心欠发达地区人民群众生产生活，经常轻车简从深入基层、深入群众，倾听群众呼声，为群众办实事。</w:t>
      </w:r>
    </w:p>
    <w:p w14:paraId="1DC3AC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我们党的最大政治优势是密切联系群众，人民是我们党执政的最大底气。全党同志要牢记江山就是人民、人民就是江山，坚持人民至上，同人民心连心，自觉践行党的根本宗旨，走好新时代党的群众路线，以扎实奋斗不断增强人民群众获得感幸福感安全感，推动全体人民共同富裕取得更为明显的实质性进展。</w:t>
      </w:r>
    </w:p>
    <w:p w14:paraId="5A7A2E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胡耀邦同志高度重视端正党风，为发扬党的优良传统和作风树立了光辉典范，我们要像他那样，保持一身正气，处处以身作则。胡耀邦同志指出：“党风好不好，是党能不能站得住，能不能存在和发展的问题。”“作风是一种无声的号召，无形的精神力量。”他要求党的高级干部率先垂范，带头搞好党风。他对不正之风和腐败现象深恶痛绝，要求全党与其作严肃认真、顽强到底的斗争。他强调“共产党人清廉要身体力行”，对自己和家人的要求要格外严格。他公道正派、作风民主，顾全大局、光明磊落，理直气壮、旗帜鲜明讲党性、讲公道话，亲自定下不许亲友上京找他办私事、不许亲友打他的招牌办私事的规矩。</w:t>
      </w:r>
    </w:p>
    <w:p w14:paraId="4BA1F0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党的作风就是党的形象，关系人心向背，关系党的生死存亡。全党同志特别是领导干部要牢记党的自我革命永远在路上、全面从严治党永远在路上，锲而不舍落实中央八项规定精神，勤于修身，严于律己，坚决防止和克服特权思想、特权现象，坚决抵制不正之风和腐败现象，始终保持共产党人清正廉洁的政治本色，以优良党风政风引领社风民风。</w:t>
      </w:r>
    </w:p>
    <w:p w14:paraId="32DB8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同志们、朋友们！</w:t>
      </w:r>
    </w:p>
    <w:p w14:paraId="485996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胡耀邦同志曾经说过，社会主义现代化建设的伟大征途好比登泰山，只要克服艰难困苦，就一定能够征服“十八盘”，登上“南天门”，到达“玉皇顶”，然后再向新的高峰前进。在全面建设社会主义现代化国家、向第二个百年奋斗目标进军的新征程上，全党同志要更加紧密地团结在党中央周围，不忘初心、牢记使命，坚定历史自信，增强历史主动，以一往无前的奋斗姿态扎实推进各项事业，努力把老一辈革命家的夙愿变成美好现实。</w:t>
      </w:r>
    </w:p>
    <w:p w14:paraId="3194CC45">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16EC8B0A">
      <w:pPr>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14:paraId="239E837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B4934C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31793B3">
      <w:pPr>
        <w:pStyle w:val="2"/>
        <w:pageBreakBefore w:val="0"/>
        <w:kinsoku/>
        <w:wordWrap/>
        <w:overflowPunct/>
        <w:topLinePunct w:val="0"/>
        <w:autoSpaceDE/>
        <w:autoSpaceDN/>
        <w:bidi w:val="0"/>
        <w:adjustRightInd/>
        <w:snapToGrid/>
        <w:spacing w:beforeLines="0" w:line="600" w:lineRule="exact"/>
        <w:textAlignment w:val="auto"/>
        <w:rPr>
          <w:rFonts w:hint="eastAsia"/>
        </w:rPr>
      </w:pPr>
      <w:bookmarkStart w:id="4" w:name="_Toc31905"/>
      <w:r>
        <w:rPr>
          <w:rFonts w:hint="eastAsia"/>
        </w:rPr>
        <w:br w:type="page"/>
      </w:r>
      <w:bookmarkStart w:id="5" w:name="_Toc25649"/>
      <w:r>
        <w:rPr>
          <w:rFonts w:hint="eastAsia"/>
        </w:rPr>
        <w:t>认真学习贯彻党的二十届四中全会精神 高标准建设海南自由贸易港</w:t>
      </w:r>
      <w:bookmarkEnd w:id="4"/>
      <w:bookmarkEnd w:id="5"/>
    </w:p>
    <w:p w14:paraId="6F506CE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35EB5AE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共中央总书记、国家主席、中央军委主席习近平在听取海南自由贸易港建设工作汇报时强调，建设海南自由贸易港，是党中央着眼新时代全面深化改革开放作出的重大决策。要认真学习贯彻党的二十届四中全会精神，在党中央集中统一领导下，各级各有关方面密切协作、主动作为，通过持续努力，全面实现海南自由贸易港建设目标。</w:t>
      </w:r>
    </w:p>
    <w:p w14:paraId="144E34F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11月6日上午，习近平在海南省三亚市听取海南自由贸易港建设工作汇报。国家发展改革委主任郑栅洁、海南省委书记冯飞作了汇报。</w:t>
      </w:r>
    </w:p>
    <w:p w14:paraId="740ACF2C">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听取汇报后，习近平发表重要讲话。他指出，党中央决定，今年12月18日海南自由贸易港正式启动全岛封关，这是我国坚定不移扩大高水平对外开放、推动建设开放型世界经济的标志性举措。各级各有关方面要精心准备，确保平稳有序。</w:t>
      </w:r>
    </w:p>
    <w:p w14:paraId="23B5931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强调，建设海南自由贸易港的战略目标，就是要把海南自由贸易港打造成为引领我国新时代对外开放的重要门户。要锚定这个战略目标不动摇，全面落实海南自由贸易港建设总体方案，深入实施海南自由贸易港法，解放思想、改革创新，分步骤、分阶段构建与高水平自由贸易港相适应的政策制度体系。要稳步扩大制度型开放，进一步提高贸易投资自由化便利化水平。深入推进商品和要素流动型开放，更好促进生产要素跨境流动。构建更加开放的人才机制，为自由贸易港建设提供有力人才支撑。深化行政体制改革，优化政务服务，着力打造市场化法治化国际化一流营商环境。</w:t>
      </w:r>
    </w:p>
    <w:p w14:paraId="3945490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指出，高标准建设海南自由贸易港，主要目的是促进海南高质量发展，助力全国构建新发展格局。要结合实际科学编制“十五五”规划，紧紧围绕建设“三区一中心”的战略定位，全面提高海南经济社会发展水平。着力打造具有海南特色和优势的现代化产业体系，推动主导产业优化升级，促进科技创新和产业创新深度融合，努力在发展新质生产力上取得新突破。加强同粤港澳大湾区联动发展，深化同京津冀、长三角、长江经济带等区域合作，深度融入共建“一带一路”，在推进高水平对外开放中发挥牵引作用。生态是海南一大优势，要守护好这份家底，坚持陆海统筹，持续抓好突出环境问题整治，高质量建设国家生态文明试验区。加强普惠性、基础性、兜底性民生建设，解决好人民群众急难愁盼问题，扎实推进共同富裕。</w:t>
      </w:r>
    </w:p>
    <w:p w14:paraId="0AEE95C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习近平强调，越是扩大开放，越要统筹发展和安全，牢牢守住安全底线。要科学有序安排开放节奏和进度，加强风险识别和防范，稳扎稳打、步步为营。</w:t>
      </w:r>
    </w:p>
    <w:p w14:paraId="351259B6">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指出，要以永远在路上的清醒和坚定推进全面从严治党，巩固深入贯彻中央八项规定精神学习教育成果，努力营造风清气正的政治生态。完善一体推进不敢腐、不能腐、不想腐工作机制，着力铲除腐败滋生的土壤和条件。要引导各级干部在遵规守纪前提下敢于担当、善于作为，用扎实奋斗创造经得起实践和历史检验的工作业绩。</w:t>
      </w:r>
    </w:p>
    <w:p w14:paraId="2FC2889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习近平强调，当前海南要紧盯“海鸥”台风走势，完善有关措施，切实做好防范和应急处置工作，确保把损失降到最低。</w:t>
      </w:r>
    </w:p>
    <w:p w14:paraId="05C0CC5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中共中央政治局常委、中央办公厅主任蔡奇出席汇报会。</w:t>
      </w:r>
    </w:p>
    <w:p w14:paraId="72BD7D30">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何立峰及中央和国家机关有关部门、海南省负责同志参加汇报会。</w:t>
      </w:r>
    </w:p>
    <w:p w14:paraId="310007B6">
      <w:pPr>
        <w:pStyle w:val="2"/>
        <w:pageBreakBefore w:val="0"/>
        <w:kinsoku/>
        <w:wordWrap/>
        <w:overflowPunct/>
        <w:topLinePunct w:val="0"/>
        <w:autoSpaceDE/>
        <w:autoSpaceDN/>
        <w:bidi w:val="0"/>
        <w:adjustRightInd/>
        <w:snapToGrid/>
        <w:spacing w:beforeLines="0" w:line="600" w:lineRule="exact"/>
        <w:jc w:val="center"/>
        <w:textAlignment w:val="auto"/>
        <w:rPr>
          <w:rFonts w:hint="eastAsia"/>
        </w:rPr>
      </w:pPr>
      <w:bookmarkStart w:id="6" w:name="_Toc31386"/>
      <w:bookmarkStart w:id="7" w:name="_Toc27081"/>
      <w:r>
        <w:rPr>
          <w:rFonts w:hint="eastAsia"/>
        </w:rPr>
        <w:t>深入学习宣传贯彻党的二十届四中全会精神</w:t>
      </w:r>
      <w:r>
        <w:rPr>
          <w:rFonts w:hint="eastAsia"/>
          <w:lang w:val="en-US" w:eastAsia="zh-CN"/>
        </w:rPr>
        <w:t xml:space="preserve"> </w:t>
      </w:r>
      <w:r>
        <w:rPr>
          <w:rFonts w:hint="eastAsia"/>
        </w:rPr>
        <w:t>以全面深化改革开放推动高质量发展</w:t>
      </w:r>
      <w:bookmarkEnd w:id="6"/>
      <w:bookmarkEnd w:id="7"/>
    </w:p>
    <w:p w14:paraId="73D5AA2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E23C8F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共中央总书记、国家主席、中央军委主席习近平近日在广东考察时强调，广东是改革开放的排头兵、先行地、实验区，要深入学习宣传贯彻党的二十届四中全会精神，科学谋划未来5年的目标、任务和举措，以全面深化改革开放推动高质量发展，久久为功推动粤港澳大湾区建设，纵深推进全面从严治党，不断取得现代化建设新成效。</w:t>
      </w:r>
    </w:p>
    <w:p w14:paraId="5F5578F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11月7日至8日，习近平在中共中央政治局委员、广东省委书记黄坤明和省长孟凡利陪同下，先后到梅州、广州考察调研。</w:t>
      </w:r>
    </w:p>
    <w:p w14:paraId="3C4AD81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7日下午，习近平来到位于梅州市梅县区雁洋镇的叶剑英纪念园。在叶剑英纪念馆，习近平向叶剑英铜像敬献花篮，参观叶剑英生平事迹陈列。随后，又参观叶剑英故居。习近平强调，我们今天取得的伟大成就，都是建立在毛泽东等老一辈革命家打下的江山、攒下的家底之上的。要结合党史宣传教育，讲好老一辈无产阶级革命家的故事，教育引导广大干部群众特别是青少年传承红色基因、赓续红色血脉，永远听党话、跟党走。</w:t>
      </w:r>
    </w:p>
    <w:p w14:paraId="6440E28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金柚是梅州的特色农产品。正值收获季节，柚子园硕果累累。习近平来到雁洋镇南福金柚种植基地，在展示厅听取广东加大对革命老区支持力度、推进乡村全面振兴等情况汇报，察看柚子及其加工产品、文创产品。他走进果林，同果农和农技人员亲切交流。得知今年金柚喜获丰收、销路畅通，习近平十分高兴。他指出，发展乡村特色产业是推进乡村全面振兴的基础，要加强科技应用，推动农文旅融合，不断延伸产业链、增加附加值，带动更多农民群众增收致富。</w:t>
      </w:r>
    </w:p>
    <w:p w14:paraId="4A04A5C6">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离开时，习近平同村民们亲切道别。他叮嘱，党和政府要继续加强对老区的政策扶持，老区广大干部群众要齐心协力、奋发图强。他祝愿乡亲们的日子过得像金柚一样又甜又美。</w:t>
      </w:r>
    </w:p>
    <w:p w14:paraId="3EA7122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8日上午，习近平在广州察看广东科技创新和产业创新融合发展成果展示。随后，听取广东省委和省政府工作汇报。他对广东各方面取得的成绩给予肯定，对下一步工作提出要求。</w:t>
      </w:r>
    </w:p>
    <w:p w14:paraId="474BF3DC">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指出，学习宣传贯彻党的二十届四中全会精神，是当前和今后一个时期全党全国的一项重大政治任务。要通过多层次多渠道宣讲培训，引导广大干部群众切实把思想和行动统一到党中央决策部署上来，进一步增进共识、增强信心、增添干劲。要准确把握党中央精神，针对干部群众关注的问题释疑解惑。广东作为经济大省和发达地区，在编制“十五五”规划时要有高站位、大格局，体现走在前、作示范、挑大梁的责任担当。</w:t>
      </w:r>
    </w:p>
    <w:p w14:paraId="18178D1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强调，广东增创新优势、实现新突破，必须大力弘扬改革开放精神、特区精神，以全面深化改革开放推动高质量发展。要坚持有效市场和有为政府相结合，促进各种所有制经济优势互补、共同发展。着眼发展新质生产力，强化科技创新和产业创新深度融合，建设具有国际竞争力的现代化产业体系。完善区域协调发展、城乡融合发展体制机制，完善基本公共服务制度体系，扎实推进共同富裕。稳步扩大制度型开放，深入实施自贸试验区提升战略，深度融入共建“一带一路”。继续抓好对内开放，既促进本地产业转型升级，又带动中西部地区产业发展。</w:t>
      </w:r>
    </w:p>
    <w:p w14:paraId="5A39F2A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指出，建设粤港澳大湾区，对广东来说既是重大责任，也是难得的发展机遇。要锚定建设富有活力和国际竞争力的一流湾区和世界级城市群的目标，同心协力、稳扎稳打，努力实现重点突破、全面推进。要着力深化粤港澳合作，加强科技创新合作和基础设施互联互通，推进规则机制“软联通”，加强立法、执法、司法各环节全流程协作，有效提升市场一体化水平，建设宜居宜业宜游优质生活圈，支持香港、澳门更好融入和服务国家发展大局。广东要发挥主力军和火车头作用，充分调动各方面积极性主动性创造性，发挥广大企业、专业服务机构、高校、科研机构和各类人才的作用。</w:t>
      </w:r>
    </w:p>
    <w:p w14:paraId="372074B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强调，做好广东工作，必须加强党的领导、推进全面从严治党。要抓住干部这个决定性因素，选优配强领导班子，打造党性过硬、视野开阔、善于创新、真抓实干的干部队伍。要把正风肃纪反腐贯穿权力运行全过程，一体推进不敢腐、不能腐、不想腐，以风清气正的政治生态引领形成良好发展环境。</w:t>
      </w:r>
    </w:p>
    <w:p w14:paraId="064B0A5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习近平指出，现在到年底还有一个多月时间，要精准落实党中央决策部署，着力稳就业、稳企业、稳市场、稳预期，全面落实各项惠民政策，做好安全生产和维护稳定工作，努力完成全年目标任务。</w:t>
      </w:r>
    </w:p>
    <w:p w14:paraId="6D89568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中共中央政治局常委、中央办公厅主任蔡奇陪同考察。</w:t>
      </w:r>
    </w:p>
    <w:p w14:paraId="13EA2DD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何立峰及中央和国家机关有关部门负责同志陪同考察。</w:t>
      </w:r>
    </w:p>
    <w:p w14:paraId="2EC13AA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67B677E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0C02595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55C7C9E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A5B633F">
      <w:pPr>
        <w:pStyle w:val="2"/>
        <w:pageBreakBefore w:val="0"/>
        <w:kinsoku/>
        <w:wordWrap/>
        <w:overflowPunct/>
        <w:topLinePunct w:val="0"/>
        <w:autoSpaceDE/>
        <w:autoSpaceDN/>
        <w:bidi w:val="0"/>
        <w:adjustRightInd/>
        <w:snapToGrid/>
        <w:spacing w:beforeLines="0" w:line="600" w:lineRule="exact"/>
        <w:jc w:val="center"/>
        <w:textAlignment w:val="auto"/>
        <w:rPr>
          <w:rFonts w:hint="eastAsia"/>
        </w:rPr>
      </w:pPr>
      <w:bookmarkStart w:id="8" w:name="_Toc7192"/>
      <w:bookmarkStart w:id="9" w:name="_Toc10287"/>
      <w:r>
        <w:rPr>
          <w:rFonts w:hint="eastAsia"/>
        </w:rPr>
        <w:t>坚持党的领导人民当家作主依法治国有机统一</w:t>
      </w:r>
      <w:r>
        <w:rPr>
          <w:rFonts w:hint="eastAsia"/>
          <w:lang w:val="en-US" w:eastAsia="zh-CN"/>
        </w:rPr>
        <w:t xml:space="preserve"> </w:t>
      </w:r>
      <w:r>
        <w:rPr>
          <w:rFonts w:hint="eastAsia"/>
        </w:rPr>
        <w:t>合力开创法治中国建设新局面</w:t>
      </w:r>
      <w:bookmarkEnd w:id="8"/>
      <w:bookmarkEnd w:id="9"/>
    </w:p>
    <w:p w14:paraId="2706D92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0D9AD14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共中央总书记、国家主席、中央军委主席习近平近日对全面依法治国工作作出重要指示指出，党的十八大以来，党中央把全面依法治国纳入“四个全面”战略布局予以有力推进，全面依法治国总体格局基本形成，中国特色社会主义法治体系不断完善，中国特色社会主义法治道路越走越宽广。</w:t>
      </w:r>
    </w:p>
    <w:p w14:paraId="08A6A86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强调，新征程上，要全面贯彻新时代中国特色社会主义法治思想，坚持党的领导、人民当家作主、依法治国有机统一，聚焦建设更加完善的中国特色社会主义法治体系、建设更高水平的社会主义法治国家，更加注重法治与改革、发展、稳定相协同，更加注重保障和促进社会公平正义，全面推进科学立法、严格执法、公正司法、全民守法，全面推进国家各方面工作法治化，为以中国式现代化全面推进强国建设、民族复兴伟业提供有力法治保障。</w:t>
      </w:r>
    </w:p>
    <w:p w14:paraId="7A7D8580">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强调，各级党委（党组）要担负主体责任，抓好法治领域重大部署、重要任务、重点工作落实。法治工作部门要认真履职尽责、主动担当作为，各部门各领域要严格依法办事，合力开创法治中国建设新局面。</w:t>
      </w:r>
    </w:p>
    <w:p w14:paraId="57EA8395">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中央全面依法治国工作会议11月17日至18日在京召开。中共中央政治局常委、全国人大常委会委员长赵乐际出席会议并讲话，中共中央政治局常委、国务院副总理丁薛祥出席会议并传达习近平重要指示。</w:t>
      </w:r>
    </w:p>
    <w:p w14:paraId="0D1FB336">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赵乐际在讲话中指出，习近平总书记重要指示高屋建瓴、思想深邃，具有很强的政治性、思想性、指导性，为新征程上推进全面依法治国指明了前进方向，要深入学习领会、坚决贯彻落实。</w:t>
      </w:r>
    </w:p>
    <w:p w14:paraId="0F171E1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赵乐际强调，习近平法治思想是新时代全面依法治国必须长期坚持的指导思想。全面依法治国的历史性成就，充分彰显了习近平法治思想的真理力量和实践伟力。要深化习近平法治思想的学习宣传、教育培训、研究阐释，抓好贯彻落实，把学习成果体现到法治建设实践中。</w:t>
      </w:r>
    </w:p>
    <w:p w14:paraId="6DB0640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赵乐际指出，要坚持和加强党对全面依法治国的领导，深刻领悟“两个确立”的决定性意义，坚决做到“两个维护”，坚定不移走中国特色社会主义法治道路，坚持党的领导、人民当家作主、依法治国有机统一，确保党的领导贯彻到全面依法治国全过程和各方面。</w:t>
      </w:r>
    </w:p>
    <w:p w14:paraId="04C6DD1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赵乐际强调，要围绕贯彻落实党的二十届四中全会战略部署，守正创新、稳中求进做好全面依法治国各项工作，以法治巩固和彰显制度优势，为高质量发展提供法治保障，依法保障人民权益、增进民生福祉，保障和促进社会公平正义，维护国家安全和社会稳定，加强涉外法治体系和能力建设，为确保基本实现社会主义现代化取得决定性进展提供坚实法治保障。</w:t>
      </w:r>
    </w:p>
    <w:p w14:paraId="474E527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赵乐际指出，要建设更加完善的中国特色社会主义法治体系，加快形成完备的法律规范体系，着力推进法治政府建设，全面推进公正司法，深入推进法治社会建设，深化法治工作队伍建设和法治人才培养，为建设更高水平的社会主义法治国家夯实基础。</w:t>
      </w:r>
    </w:p>
    <w:p w14:paraId="4CA1A58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共中央政治局委员、中央政法委书记陈文清在总结讲话中表示，习近平总书记的重要指示进一步明确了全面依法治国的战略性、全局性、方向性问题，深化了对社会主义法治建设的规律性认识，为新征程上推进全面依法治国指明了前进方向。要深入学习贯彻习近平法治思想，深入学习贯彻会议精神，统筹推进科学立法、严格执法、公正司法、全民守法，加强法律监督，合力开创法治中国建设新局面。</w:t>
      </w:r>
    </w:p>
    <w:p w14:paraId="66E907B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中央纪委国家监委机关、中央组织部、国务院国资委、天津市、江苏省、福建省、重庆市、甘肃省负责同志作交流发言。</w:t>
      </w:r>
    </w:p>
    <w:p w14:paraId="69D93E7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石泰峰、李书磊、李鸿忠、刘金国、王小洪、张升民、吴政隆、张军、应勇出席会议。</w:t>
      </w:r>
    </w:p>
    <w:p w14:paraId="07C7F9F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央全面依法治国委员会委员，各省区市和计划单列市、新疆生产建设兵团党委全面依法治省（区、市、兵团）委员会负责同志，中央和国家机关有关部门、有关人民团体、中央军委机关有关部门负责同志等参加会议。</w:t>
      </w:r>
    </w:p>
    <w:p w14:paraId="1303486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B0B73C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05B141C0">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EDA695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1B8EEE9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685CF8A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F4F9CB6">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33189E8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5622BA7C">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50727CE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6FB693F1">
      <w:pPr>
        <w:pStyle w:val="2"/>
        <w:pageBreakBefore w:val="0"/>
        <w:kinsoku/>
        <w:wordWrap/>
        <w:overflowPunct/>
        <w:topLinePunct w:val="0"/>
        <w:autoSpaceDE/>
        <w:autoSpaceDN/>
        <w:bidi w:val="0"/>
        <w:adjustRightInd/>
        <w:snapToGrid/>
        <w:spacing w:beforeLines="0" w:line="600" w:lineRule="exact"/>
        <w:jc w:val="center"/>
        <w:textAlignment w:val="auto"/>
        <w:rPr>
          <w:rFonts w:hint="eastAsia"/>
        </w:rPr>
      </w:pPr>
      <w:bookmarkStart w:id="10" w:name="_Toc32053"/>
      <w:bookmarkStart w:id="11" w:name="_Toc23623"/>
      <w:r>
        <w:rPr>
          <w:rFonts w:hint="eastAsia"/>
        </w:rPr>
        <w:t>《求是》杂志发表习近平总书记重要文章</w:t>
      </w:r>
      <w:r>
        <w:rPr>
          <w:rFonts w:hint="eastAsia"/>
          <w:lang w:val="en-US" w:eastAsia="zh-CN"/>
        </w:rPr>
        <w:t xml:space="preserve"> </w:t>
      </w:r>
      <w:r>
        <w:rPr>
          <w:rFonts w:hint="eastAsia"/>
        </w:rPr>
        <w:t>因地制宜发展新质生产力</w:t>
      </w:r>
      <w:bookmarkEnd w:id="10"/>
      <w:bookmarkEnd w:id="11"/>
    </w:p>
    <w:p w14:paraId="0BA02575">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0D180BC">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11月16日出版的第22期《求是》杂志</w:t>
      </w:r>
      <w:r>
        <w:rPr>
          <w:rFonts w:hint="eastAsia" w:ascii="仿宋_GB2312" w:hAnsi="仿宋_GB2312" w:cs="仿宋_GB2312"/>
          <w:lang w:val="en-US" w:eastAsia="zh-CN"/>
        </w:rPr>
        <w:t xml:space="preserve"> </w:t>
      </w:r>
      <w:r>
        <w:rPr>
          <w:rFonts w:hint="eastAsia" w:ascii="仿宋_GB2312" w:hAnsi="仿宋_GB2312" w:eastAsia="仿宋_GB2312" w:cs="仿宋_GB2312"/>
        </w:rPr>
        <w:t>发表中共中央总书记、国家主席、中央军委主席习近平的重要文章《因地制宜发展新质生产力》。这是习近平总书记2023年9月至2025年4月期间有关重要论述的节录。</w:t>
      </w:r>
    </w:p>
    <w:p w14:paraId="50B79AD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强调，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14:paraId="7FF487AC">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指出，科技创新和产业创新，是发展新质生产力的基本路径。科技创新能够催生新产业、新模式、新动能，是发展新质生产力的核心要素。抓科技创新，要着眼建设现代化产业体系，既多出科技成果，又把科技成果转化为实实在在的生产力。抓产业创新，要守牢实体经济这个根基，坚持推动传统产业改造升级和开辟战略性新兴产业、未来产业新赛道并重。抓科技创新和产业创新融合，要搭建平台、健全体制机制，强化企业创新主体地位，让创新链和产业链无缝对接。</w:t>
      </w:r>
    </w:p>
    <w:p w14:paraId="0E2B1C5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指出，要坚决破除影响和制约高质量发展的体制机制弊端，完善与新质生产力更相适应的生产关系。加强新领域新赛道制度供给，促进各类先进生产要素向发展新质生产力集聚。完善国家创新体系，激发各类创新主体活力，在加强基础研究、提高原始创新能力上持续用力，在突破关键核心技术、前沿技术上抓紧攻关。打通影响和制约全面创新的卡点堵点，统筹推进教育科技人才一体发展，筑牢新质生产力发展的基础性、战略性支撑。</w:t>
      </w:r>
    </w:p>
    <w:p w14:paraId="20A88BE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强调，“十五五”时期，必须把因地制宜发展新质生产力摆在更加突出的战略位置，以科技创新为引领、以实体经济为根基，加快建设现代化产业体系。各地要坚持从实际出发，根据本地的资源禀赋、产业基础、科研条件等，有选择地推动新产业、新模式、新动能发展，加快推动作为经济增长和就业收入基本依托的传统产业改造升级，推动新旧发展动能平稳接续转换。</w:t>
      </w:r>
    </w:p>
    <w:p w14:paraId="0A606AE5">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35D6321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6E72E17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17863A0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26E7567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14C23AC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DFF1E4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59B7C3B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34E987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50FFA2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38AF1A16">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3A81AD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2E25E2E4">
      <w:pPr>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14:paraId="3538E25C">
      <w:pPr>
        <w:pStyle w:val="2"/>
        <w:pageBreakBefore w:val="0"/>
        <w:kinsoku/>
        <w:wordWrap/>
        <w:overflowPunct/>
        <w:topLinePunct w:val="0"/>
        <w:autoSpaceDE/>
        <w:autoSpaceDN/>
        <w:bidi w:val="0"/>
        <w:adjustRightInd/>
        <w:snapToGrid/>
        <w:spacing w:beforeLines="0" w:line="600" w:lineRule="exact"/>
        <w:textAlignment w:val="auto"/>
        <w:rPr>
          <w:rFonts w:hint="eastAsia"/>
        </w:rPr>
      </w:pPr>
      <w:bookmarkStart w:id="12" w:name="_Toc2324"/>
      <w:bookmarkStart w:id="13" w:name="_Toc5188"/>
      <w:r>
        <w:rPr>
          <w:rFonts w:hint="eastAsia"/>
        </w:rPr>
        <w:t>《习近平经济思想概论》出版发行</w:t>
      </w:r>
      <w:bookmarkEnd w:id="12"/>
      <w:bookmarkEnd w:id="13"/>
    </w:p>
    <w:p w14:paraId="5B0ACEE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52B989E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推动习近平经济思想进教材进课堂进头脑，由中央宣传部、国家发展改革委组织编写的马克思主义理论研究和建设工程重点教材《习近平经济思想概论》（以下简称《概论》）一书，已由高等教育出版社、人民出版社出版。</w:t>
      </w:r>
    </w:p>
    <w:p w14:paraId="63CA8E06">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党的十八大以来，以习近平同志为核心的党中央立足中华民族伟大复兴战略全局和世界百年未有之大变局，深刻把握形势新变化和实践新要求，系统总结我国经济发展的实践经验，观大势、谋全局、干实事，不断深化对经济工作的规律性认识，提出一系列新理念新思想新战略，引领我国经济发展取得历史性成就、发生历史性变革，形成了习近平经济思想。</w:t>
      </w:r>
    </w:p>
    <w:p w14:paraId="6B605D5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概论》由导论和正文15章组成，共约21万字，系统阐述习近平经济思想的重大意义、历史地位、鲜明特征、科学体系、基本内涵、实践要求等，充分阐明习近平经济思想是习近平新时代中国特色社会主义思想的重要组成部分，是中国共产党不懈探索社会主义经济发展道路形成的宝贵思想结晶，是运用马克思主义政治经济学基本原理指导新时代经济发展实践形成的重大理论成果，是新时代我国经济工作的科学行动指南。《概论》坚持忠于原著原文，突出体系化学理化，注重易学易用，是高校经济学类专业学生系统学习掌握习近平经济思想的重点教材，也是广大党员、干部学习领会习近平经济思想的重要读物。</w:t>
      </w:r>
    </w:p>
    <w:p w14:paraId="41EB6830">
      <w:pPr>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14:paraId="6268A592">
      <w:pPr>
        <w:pStyle w:val="2"/>
        <w:pageBreakBefore w:val="0"/>
        <w:kinsoku/>
        <w:wordWrap/>
        <w:overflowPunct/>
        <w:topLinePunct w:val="0"/>
        <w:autoSpaceDE/>
        <w:autoSpaceDN/>
        <w:bidi w:val="0"/>
        <w:adjustRightInd/>
        <w:snapToGrid/>
        <w:spacing w:beforeLines="0" w:line="600" w:lineRule="exact"/>
        <w:textAlignment w:val="auto"/>
        <w:rPr>
          <w:rFonts w:hint="eastAsia"/>
        </w:rPr>
      </w:pPr>
      <w:bookmarkStart w:id="14" w:name="_Toc8849"/>
      <w:bookmarkStart w:id="15" w:name="_Toc15973"/>
      <w:r>
        <w:rPr>
          <w:rFonts w:hint="eastAsia"/>
        </w:rPr>
        <w:t>《习近平法治文选》第一卷出版发行</w:t>
      </w:r>
      <w:bookmarkEnd w:id="14"/>
      <w:bookmarkEnd w:id="15"/>
    </w:p>
    <w:p w14:paraId="27D1AFB0">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3F02A4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中共中央党史和文献研究院编辑的《习近平法治文选》第一卷，近日由中央文献出版社出版，在全国发行。</w:t>
      </w:r>
    </w:p>
    <w:p w14:paraId="3853999C">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党的十八大以来，以习近平同志为核心的党中央从关系党和国家长治久安的战略高度来定位法治、布局法治、厉行法治，明确提出全面依法治国，并将其纳入“四个全面”战略布局予以有力推进，推动我国社会主义法治建设发生历史性变革、取得历史性成就，推动中国特色社会主义法治理论和实践实现新飞跃，形成了习近平法治思想。习近平法治思想是习近平新时代中国特色社会主义思想的重要组成部分，是对党领导法治建设丰富实践和宝贵经验的科学总结，标志着我们党对社会主义法治建设和人类法治文明发展的规律性认识达到新的历史高度，为发展马克思主义法治理论作出了重大原创性、集成性贡献，为新时代推进全面依法治国、在法治轨道上全面建设社会主义现代化国家提供了根本遵循和行动指南。</w:t>
      </w:r>
    </w:p>
    <w:p w14:paraId="27D5CC7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《习近平法治文选》第一卷，收入习近平同志2012年12月至2025年2月期间关于法治建设最重要、最基本的著作，按时间顺序编排，共有报告、讲话、演讲、指示、批示等69篇。部分著作是第一次公开发表。</w:t>
      </w:r>
    </w:p>
    <w:p w14:paraId="25F3078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法治文选》第一卷的出版发行，为全党全国各族人民深入学习贯彻习近平新时代中国特色社会主义思想特别是习近平法治思想提供了权威教材，对于广大干部群众深刻领悟“两个确立”的决定性意义，增强“四个意识”、坚定“四个自信”、做到“两个维护”，更加紧密地团结在以习近平同志为核心的党中央周围，全面贯彻党的二十大和二十届历次全会精神，坚定不移走中国特色社会主义法治道路，建设中国特色社会主义法治体系、建设社会主义法治国家，不断开创新时代全面依法治国新局面，为以中国式现代化全面推进强国建设、民族复兴伟业提供有力法治保障，具有重要意义。</w:t>
      </w:r>
    </w:p>
    <w:p w14:paraId="1AE41CA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9076596">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0DE96C4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2C27A69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1EEA60B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5DB37F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93A974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1183C2A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52F68C1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2742A1B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6160E4D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6B0D0A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6AF4AD8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34AF691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1A5B451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6EF0619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55587A4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2C51F776">
      <w:pPr>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14:paraId="614581E3">
      <w:pPr>
        <w:pStyle w:val="2"/>
        <w:pageBreakBefore w:val="0"/>
        <w:kinsoku/>
        <w:wordWrap/>
        <w:overflowPunct/>
        <w:topLinePunct w:val="0"/>
        <w:autoSpaceDE/>
        <w:autoSpaceDN/>
        <w:bidi w:val="0"/>
        <w:adjustRightInd/>
        <w:snapToGrid/>
        <w:spacing w:beforeLines="0" w:line="600" w:lineRule="exact"/>
        <w:jc w:val="center"/>
        <w:textAlignment w:val="auto"/>
        <w:rPr>
          <w:rFonts w:hint="eastAsia"/>
        </w:rPr>
      </w:pPr>
      <w:bookmarkStart w:id="16" w:name="_Toc32414"/>
      <w:bookmarkStart w:id="17" w:name="_Toc7433"/>
      <w:r>
        <w:rPr>
          <w:rFonts w:hint="eastAsia"/>
        </w:rPr>
        <w:t>《习近平法治思想学习纲要（2025年版）》出版发行</w:t>
      </w:r>
      <w:bookmarkEnd w:id="16"/>
      <w:bookmarkEnd w:id="17"/>
    </w:p>
    <w:p w14:paraId="4986C09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1D4FE7B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把学习贯彻习近平新时代中国特色社会主义思想特别是习近平法治思想不断引向深入，中央宣传部、中央依法治国办对2021年出版的《习近平法治思想学习纲要》进行修订，组织编写《习近平法治思想学习纲要（2025年版）》（以下简称《纲要（2025年版）》）一书，已由人民出版社、学习出版社联合出版，即日起在全国发行。</w:t>
      </w:r>
    </w:p>
    <w:p w14:paraId="7B2CFB3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党的十八大以来，以习近平同志为核心的党中央从坚持和发展中国特色社会主义的全局和战略高度定位法治、布局法治、厉行法治，坚持把马克思主义法治理论同中国法治建设具体实际相结合、同中华优秀传统法律文化相结合，创造性提出了关于全面依法治国的一系列新理念新思想新战略，形成了习近平法治思想。习近平法治思想是马克思主义法治理论中国化时代化的最新成果，是中国特色社会主义法治理论的重大创新发展，是习近平新时代中国特色社会主义思想的重要组成部分，是新时代全面依法治国的根本遵循和行动指南。</w:t>
      </w:r>
    </w:p>
    <w:p w14:paraId="5E56B47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纲要（2025年版）》共14章、51目、142条，10.5万字。全书系统阐释习近平法治思想的重大意义、核心要义、精神实质、丰富内涵、实践要求，充分反映这一思想的最新发展，全面体现习近平新时代中国特色社会主义思想在法治领域的原创性贡献。《纲要（2025年版）》内容丰富、结构严整，忠实原文原著，文风朴实生动，是广大干部群众深入学习贯彻习近平法治思想的权威辅助读物。</w:t>
      </w:r>
    </w:p>
    <w:p w14:paraId="6673C72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央宣传部、中央依法治国办发出通知，要求推动把《纲要（2025年版）》作为党委（党组）理论学习中心组学习、干部培训、党员学习的重要内容，全面系统学、及时跟进学、深入思考学、联系实际学，坚持不懈用习近平新时代中国特色社会主义思想武装头脑、指导实践、推动工作，更加自觉用习近平法治思想指导分析、解决实际问题，切实把学习成效转化为推进全面依法治国、建设法治中国的生动实践，不断开创新时代新征程全面依法治国新局面，为在法治轨道上全面建设社会主义现代化国家而团结奋斗。</w:t>
      </w:r>
    </w:p>
    <w:p w14:paraId="2128938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11DA75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087900A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6845E4A0">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BF9B55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28A853EC">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55D2F19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B3676D0">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0DD58DD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6EA0EF5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8A8A98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rPr>
        <w:br w:type="page"/>
      </w:r>
      <w:bookmarkStart w:id="18" w:name="_Toc6237"/>
      <w:bookmarkStart w:id="19" w:name="_Toc10554"/>
      <w:r>
        <w:rPr>
          <w:rFonts w:hint="eastAsia" w:ascii="方正小标宋简体" w:hAnsi="方正小标宋简体" w:eastAsia="方正小标宋简体" w:cs="方正小标宋简体"/>
          <w:sz w:val="44"/>
          <w:szCs w:val="44"/>
        </w:rPr>
        <w:t>关于认真组织学习《习近平法治思想学习纲要（2025年版）》的通知</w:t>
      </w:r>
      <w:bookmarkEnd w:id="18"/>
      <w:bookmarkEnd w:id="19"/>
    </w:p>
    <w:p w14:paraId="038B3D2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D97235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近日，中共中央宣传部、中央全面依法治国委员会办公室发出关于认真组织学习《习近平法治思想学习纲要（2025年版）》的通知。全文如下：</w:t>
      </w:r>
    </w:p>
    <w:p w14:paraId="426AA4C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党的十八大以来，以习近平同志为核心的党中央从坚持和发展中国特色社会主义的全局和战略高度定位法治、布局法治、厉行法治，坚持把马克思主义法治理论同中国法治建设具体实际相结合、同中华优秀传统法律文化相结合，创造性提出了关于全面依法治国的一系列新理念新思想新战略，形成了习近平法治思想。2020年11月召开的中央全面依法治国工作会议，确立了习近平法治思想在全面依法治国工作中的指导地位，这是我国社会主义法治建设进程中具有重大现实意义和深远历史意义的大事。习近平法治思想是马克思主义法治理论中国化时代化的最新成果，是中国特色社会主义法治理论的重大创新发展，是习近平新时代中国特色社会主义思想的重要组成部分，是新时代全面依法治国的根本遵循和行动指南。</w:t>
      </w:r>
    </w:p>
    <w:p w14:paraId="1C05AB8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根据党中央统一部署，为把学习贯彻习近平新时代中国特色社会主义思想特别是习近平法治思想不断引向深入，中央宣传部、中央依法治国办组织对2021年出版的《习近平法治思想学习纲要》进行修订，编写了《习近平法治思想学习纲要（2025年版）》（以下简称《纲要（2025年版）》）。《纲要（2025年版）》全面反映习近平新时代中国特色社会主义思想在法治领域的原创性贡献，系统阐释习近平法治思想的基本精神、基本内容、基本要求，充分反映这一思想的最新发展，为广大干部群众深入学习贯彻习近平法治思想提供了权威辅助读物。</w:t>
      </w:r>
    </w:p>
    <w:p w14:paraId="0205179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要坚持不懈用习近平新时代中国特色社会主义思想武装头脑、指导实践、推动工作。要组织党员认真学习领会习近平法治思想的重大意义、核心要义、精神实质、丰富内涵、实践要求，坚持读原著、学原文、悟原理，努力掌握贯穿其中的马克思主义立场观点方法，不断深化认识，全面理解把握。要推动把《纲要（2025年版）》作为党委（党组）理论学习中心组学习、干部培训、党员学习的重要内容。各级法治工作部门要结合工作实际组织好本系统党员干部的学习。要坚持全面系统学、及时跟进学、深入思考学、联系实际学，更加自觉用习近平法治思想指导分析、解决实际问题，不断提高运用法治思维和法治方式深化改革、推动发展、化解矛盾、维护稳定、应对风险的能力，切实把学习成效转化为推进全面依法治国、建设法治中国的生动实践。</w:t>
      </w:r>
    </w:p>
    <w:p w14:paraId="7AAAF04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要通过广泛的学习宣传阐释工作，引导广大干部群众进一步学懂弄通做实习近平新时代中国特色社会主义思想，深入学习贯彻习近平法治思想，深刻领悟“两个确立”的决定性意义，增强“四个意识”、坚定“四个自信”、做到“两个维护”，在思想上政治上行动上同以习近平同志为核心的党中央保持高度一致，不忘初心、牢记使命，砥砺奋进、攻坚克难，坚定不移走中国特色社会主义法治道路，不断开创新时代新征程全面依法治国新局面，为在法治轨道上全面建设社会主义现代化国家而团结奋斗。</w:t>
      </w:r>
    </w:p>
    <w:p w14:paraId="49FC4DB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方正小标宋简体" w:cs="Times New Roman"/>
          <w:kern w:val="44"/>
          <w:sz w:val="44"/>
          <w:szCs w:val="24"/>
          <w:lang w:val="en-US" w:eastAsia="zh-CN" w:bidi="ar-SA"/>
        </w:rPr>
      </w:pPr>
      <w:r>
        <w:rPr>
          <w:rFonts w:hint="eastAsia" w:ascii="仿宋_GB2312" w:hAnsi="仿宋_GB2312" w:eastAsia="仿宋_GB2312" w:cs="仿宋_GB2312"/>
          <w:kern w:val="2"/>
          <w:sz w:val="32"/>
          <w:szCs w:val="24"/>
          <w:lang w:val="en-US" w:eastAsia="zh-CN" w:bidi="ar-SA"/>
        </w:rPr>
        <w:br w:type="page"/>
      </w:r>
      <w:bookmarkStart w:id="20" w:name="_Toc3774"/>
      <w:r>
        <w:rPr>
          <w:rFonts w:hint="eastAsia" w:ascii="Times New Roman" w:hAnsi="Times New Roman" w:eastAsia="方正小标宋简体" w:cs="Times New Roman"/>
          <w:kern w:val="44"/>
          <w:sz w:val="44"/>
          <w:szCs w:val="24"/>
          <w:lang w:val="en-US" w:eastAsia="zh-CN" w:bidi="ar-SA"/>
        </w:rPr>
        <w:t>蔡达峰：深入学习中共二十届四中全会精神 为“十五五”时期经济社会发展贡献民进力量</w:t>
      </w:r>
      <w:bookmarkEnd w:id="20"/>
    </w:p>
    <w:p w14:paraId="748FAA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kern w:val="44"/>
          <w:sz w:val="44"/>
          <w:szCs w:val="24"/>
          <w:lang w:val="en-US" w:eastAsia="zh-CN" w:bidi="ar-SA"/>
        </w:rPr>
      </w:pPr>
    </w:p>
    <w:p w14:paraId="258677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中共二十届四中全会是在向第二个百年奋斗目标进军的新征程上举行的一次十分重要的会议。全会审议通过的《中共中央关于制定国民经济和社会发展第十五个五年规划的建议》，是乘势而上、接续推进中国式现代化建设的又一次总动员、总部署。</w:t>
      </w:r>
    </w:p>
    <w:p w14:paraId="1CAEFE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民进坚决拥护中共二十届四中全会的决定，把学习宣传贯彻全会精神作为当前和今后一个时期的重大政治任务，把思想和行动统一到中共中央的决策部署上来。</w:t>
      </w:r>
    </w:p>
    <w:p w14:paraId="6E9202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一、深刻认识五年规划彰显的制度优势</w:t>
      </w:r>
    </w:p>
    <w:p w14:paraId="00CC39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五年规划是社会主义现代化建设的重要方式。现代化是世界潮流，具有鲜明的社会特征和时代特征。现代化是中华民族振兴的目标，中国共产党领导人民不懈奋斗，开创了中国社会主义现代化之路，并于1953年开始实施五年计划。实施72年来，始终向着现代化，根据不同时期的经济社会发展，不断凝练和充实目标，安排战略步骤和主要任务，持续递进、统筹兼顾，取得了全面建成小康社会等历史性成就，即将完成第十四个五年规划，开始实施第十五个五年规划。集中体现了党的领导和社会主义制度的显著优势。</w:t>
      </w:r>
    </w:p>
    <w:p w14:paraId="72840C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五年规划是中国共产党治国理政的重要举措。在我国的政治制度和政治实践中，党的代表大会决定党和国家发展大计，包括奋斗目标、战略步骤、战略任务和重大举措。中共中央贯彻党代会有关精神，就今后五年国民经济和社会发展广泛听取意见建议、主持政党协商，在全会上审议通过制定五年规划的建议，国务院按照建议，编制规划草案，经过全国人民代表大会审议通过，规划成为国民经济和社会发展五年的蓝图和指南，政府和各方开始组织实施，中共中央、全国人大常委会、社会公众开展监督检查，最后由中共中央、国务院作出总结评价。这一过程经过长期实践，已成为制度性安排，协商、决策、编制、实施各环节程序清晰严密，具有法律效应，集中了智慧和力量。历届党代会及中共中央、全国人大、国务院、全国政协的重大事项，上一届启动，下一届完成，一届接着一届谋划实施，保持了国民经济和社会的稳定、高效的发展。</w:t>
      </w:r>
    </w:p>
    <w:p w14:paraId="528C4A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在五年规划的制定和实施过程中，民进作为中国新型政党制度的重要组成部分，始终参加参与，担负重要责任，既在决策前协商建言，又在实施中调研监督、服务社会，胸怀“国之大者”，发挥了中国特色社会主义参政党作用。</w:t>
      </w:r>
    </w:p>
    <w:p w14:paraId="6717B2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二、深入学习中共二十届四中全会精神</w:t>
      </w:r>
    </w:p>
    <w:p w14:paraId="6006FC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要深刻理解四中全会精神的要义。深入领会习近平新时代中国特色社会主义思想，深入学习习近平总书记在四中全会上代表中共中央政治局所作的工作报告精神、关于《建议》的说明、第二次全体会议讲话精神和在党外人士座谈会上的重要讲话精神，以及有关“十五五”规划的重要论述，准确理解“十五五”发展和规划建议的根本遵循。</w:t>
      </w:r>
    </w:p>
    <w:p w14:paraId="51ED23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要全面把握中共中央《建议》的内容。《建议》是指导“十五五”规划编制的纲领性文件，内容丰富。要把握好重大成就，“十四五”任务顺利完成，成绩来之不易；要把握好变化因素，包括深刻复杂变化的环境、战略机遇和风险挑战并存、不确定难预料因素增多等特点；要把握好发展优势，坚信中共中央坚强领导的根本优势，基础稳、韧性强、潜能大、长期向好的经济优势，显著提升的制度、市场、产业体系和人才资源优势；要把握好基本定位，“十五五”在基本实现现代化进程中具有承前启后的重要地位，处于夯实基础、全面发力的关键时期；要把握好指导思想，围绕奋斗目标、中心任务，把握总体布局、战略布局、两个大局、新发展理念、新发展格局、稳中求进、经济建设为中心、高质量发展、改革创新、根本目的、根本保障等战略要求；要把握好基本原则，把“六个坚持”贯穿到经济社会发展全过程；要把握好主要目标，这是完整准确全面贯彻新发展理念的具体体现；要把握好战略任务和重大举措，聚焦关系全局和长远的十二个重点领域，协同推进、全面落实；要把握好坚持党的领导，坚持好发展好完善好中国新型政党制度。</w:t>
      </w:r>
    </w:p>
    <w:p w14:paraId="38AD53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民进各级组织领导班子及机关要率先开展学习，落实“第一议题”和中心组学习制度，及时开展集体学习、宣讲辅导，广泛开展交流研讨、宣传报道等活动，在全会掀起学习宣传贯彻中共二十届四中全会精神的热潮。</w:t>
      </w:r>
    </w:p>
    <w:p w14:paraId="6DFA95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三、切实为“十五五”发展献计出力</w:t>
      </w:r>
    </w:p>
    <w:p w14:paraId="584FBA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要积极履职尽责。以《建议》为指导，围绕规划编制和实施的任务，在政党协商、政协协商、重点考察调研、民主监督、议政活动、反映社情民意信息、社会服务和台港澳联谊等活动中，坚持双向发力，更好发挥作用。</w:t>
      </w:r>
    </w:p>
    <w:p w14:paraId="0FD14F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要发挥自身优势。聚焦科技自立自强这个关键，全面贯彻教育、科技、人才强国战略，一体推进教育科技人才发展；深入贯彻文化强国战略，促进文化繁荣和文化产业发展；牢牢把握满足人民日益增长的美好生活需要这个根本目的，促进共同富裕，不断改善民生，助力经济社会健康发展；落实统一战线和多党合作的任务，担负参政党责任，广泛增进共识，加强舆情工作，抵御消极影响，防范化解风险隐患，积极营造良好发展环境。</w:t>
      </w:r>
    </w:p>
    <w:p w14:paraId="35057E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民进全会要更加紧密地团结在以习近平同志为核心的中共中央周围，以习近平新时代中国特色社会主义思想为指导，坚定信念，积极作为，为“十五五”时期经济社会发展贡献民进力量。</w:t>
      </w:r>
    </w:p>
    <w:p w14:paraId="1963C6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（本文系民进中央主席蔡达峰在民进中央理论学习中心组2025年第五次集体学习时的讲话）</w:t>
      </w:r>
    </w:p>
    <w:p w14:paraId="0613F8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Times New Roman" w:hAnsi="Times New Roman" w:eastAsia="方正小标宋简体" w:cs="Times New Roman"/>
          <w:kern w:val="44"/>
          <w:sz w:val="44"/>
          <w:szCs w:val="24"/>
          <w:lang w:val="en-US" w:eastAsia="zh-CN" w:bidi="ar-SA"/>
        </w:rPr>
      </w:pPr>
      <w:r>
        <w:rPr>
          <w:rFonts w:hint="eastAsia" w:ascii="仿宋_GB2312" w:hAnsi="仿宋_GB2312" w:eastAsia="仿宋_GB2312" w:cs="仿宋_GB2312"/>
          <w:kern w:val="2"/>
          <w:sz w:val="32"/>
          <w:szCs w:val="24"/>
          <w:lang w:val="en-US" w:eastAsia="zh-CN" w:bidi="ar-SA"/>
        </w:rPr>
        <w:br w:type="page"/>
      </w:r>
      <w:bookmarkStart w:id="21" w:name="_Toc30879"/>
      <w:r>
        <w:rPr>
          <w:rFonts w:hint="eastAsia" w:ascii="Times New Roman" w:hAnsi="Times New Roman" w:eastAsia="方正小标宋简体" w:cs="Times New Roman"/>
          <w:kern w:val="44"/>
          <w:sz w:val="44"/>
          <w:szCs w:val="24"/>
          <w:lang w:val="en-US" w:eastAsia="zh-CN" w:bidi="ar-SA"/>
        </w:rPr>
        <w:t>中国共产党内蒙古自治区第十一届委员会第十次全体会议公报</w:t>
      </w:r>
      <w:bookmarkEnd w:id="21"/>
    </w:p>
    <w:p w14:paraId="43D4A2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（2025年11月14日中国共产党内蒙古自治区第十一届委员会第十次全体会议通过）</w:t>
      </w:r>
    </w:p>
    <w:p w14:paraId="6B2F1B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楷体" w:hAnsi="楷体" w:eastAsia="楷体" w:cs="楷体"/>
          <w:kern w:val="2"/>
          <w:sz w:val="32"/>
          <w:szCs w:val="24"/>
          <w:lang w:val="en-US" w:eastAsia="zh-CN" w:bidi="ar-SA"/>
        </w:rPr>
      </w:pPr>
    </w:p>
    <w:p w14:paraId="04603E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中国共产党内蒙古自治区第十一届委员会第十次全体会议，于2025年11月13日至14日在呼和浩特举行。</w:t>
      </w:r>
    </w:p>
    <w:p w14:paraId="041D63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出席这次全会的有，自治区党委委员73人，候补委员7人。自治区有关领导同志，自治区纪委常委、监委委员和有关方面负责同志，自治区部分重点民营企业主要负责人，自治区第十一次党代会部分基层代表列席会议。</w:t>
      </w:r>
    </w:p>
    <w:p w14:paraId="78D051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全会由自治区党委常委会主持。自治区党委书记王伟中作了讲话。</w:t>
      </w:r>
    </w:p>
    <w:p w14:paraId="7596DC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全会听取和讨论了王伟中受自治区党委常委会委托所作的工作报告，审议通过了《内蒙古自治区党委关于制定国民经济和社会发展第十五个五年规划的建议》。王伟中就《建议（讨论稿）》向全会作了说明。</w:t>
      </w:r>
    </w:p>
    <w:p w14:paraId="5F82F7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充分肯定自治区党委十一届九次全会以来自治区党委常委会的工作。一致认为，自治区党委常委会全面贯彻党的二十大和二十届历次全会精神，深入贯彻落实习近平总书记对内蒙古系列重要讲话重要指示精神，坚决贯彻党中央决策部署，扎实推动经济高质量发展，进一步全面深化改革，加强民主法治建设和宣传思想文化工作，提升民生保障和社会治理水平，开展深入贯彻中央八项规定精神学习教育、纵深推进全面从严治党，推动全区各项事业取得新成效，“十四五”主要目标任务即将胜利完成。</w:t>
      </w:r>
    </w:p>
    <w:p w14:paraId="69C30A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高度评价“十四五”时期内蒙古发展的重大成就。“十四五”时期，面对多重困难和挑战，在以习近平同志为核心的党中央坚强领导下，在习近平新时代中国特色社会主义思想科学指引下，自治区党委团结带领全区各族人民，全面贯彻铸牢中华民族共同体意识主线，着力办好“完成习近平总书记交给的五大任务、全方位建设模范自治区”两件大事，实施“六个工程”，开展“六个行动”，在闯新路、进中游上迈出了坚实步伐。这些重大成就的取得，根本在于以习近平同志为核心的党中央领航掌舵，在于习近平新时代中国特色社会主义思想科学指引，是全区各族人民团结奋斗的结果。</w:t>
      </w:r>
    </w:p>
    <w:p w14:paraId="177B05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指出，“十五五”时期是我国基本实现社会主义现代化夯实基础、全面发力的关键时期，也是内蒙古高质量发展、加快闯新路的关键时期，还将迎来自治区成立八十周年。有习近平总书记和党中央的关怀指引，有党和国家一系列重大支持政策，全区推动高质量发展具备诸多有利条件。同时，发展不平衡不充分问题仍然突出，面临的风险挑战不容忽视。要保持战略定力，增强必胜信心，以改革创新思维扬优势、补短板、强弱项，以历史主动精神克难关、战风险、迎挑战，不懈努力、接续奋斗，书写好中国式现代化内蒙古新篇章。</w:t>
      </w:r>
    </w:p>
    <w:p w14:paraId="62F25E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强调，“十五五”时期内蒙古经济社会发展，必须坚持马克思列宁主义、毛泽东思想、邓小平理论、“三个代表”重要思想、科学发展观，全面贯彻习近平新时代中国特色社会主义思想，深入贯彻党的二十大和二十届历次全会精神，贯彻落实习近平总书记对内蒙古系列重要讲话重要指示精神，以铸牢中华民族共同体意识为主线，统筹推进“五位一体”总体布局，协调推进“四个全面”战略布局，完整准确全面贯彻新发展理念，积极融入和服务构建新发展格局，坚持稳中求进工作总基调，坚持以经济建设为中心，以推动高质量发展为主题，以改革创新为根本动力，以满足各族人民日益增长的美好生活需要为根本目的，以全面从严治党为根本保障，推动经济实现质的有效提升和量的合理增长，推动人的全面发展、各族人民共同富裕迈出坚实步伐，在建设“两个屏障”、“两个基地”、“一个桥头堡”上展现新作为，呵护好模范自治区崇高荣誉，确保与全国一道在基本实现社会主义现代化上取得决定性进展。</w:t>
      </w:r>
    </w:p>
    <w:p w14:paraId="28E1AC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指出，推动“十五五”时期内蒙古经济社会发展，必须深刻领悟“两个确立”的决定性意义，增强“四个意识”、坚定“四个自信”、做到“两个维护”，坚持党的全面领导，坚持人民至上，坚持高质量发展，坚持全面深化改革，坚持有效市场和有为政府相结合，坚持统筹发展和安全。</w:t>
      </w:r>
    </w:p>
    <w:p w14:paraId="0996F2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提出了“十五五”时期内蒙古经济社会发展的主要目标：推进中华民族共同体建设取得新成效，高质量发展实现新跃升，科技创新迈上新台阶，深化改革开放实现新突破，社会文明程度得到新提高，人民生活品质实现新提升，生态文明建设达到新高度，平安内蒙古建设开创新局面。在此基础上再奋斗五年，到二〇三五年全区综合经济实力大幅跃升，人均地区生产总值和居民收入迈上更高台阶，“两个屏障”、“两个基地”、“一个桥头堡”作用进一步提升，在推进中华民族共同体建设、边疆民族地区共同富裕上继续走在前列，在建设国家生态安全屏障、安全稳定屏障上继续走在前列，与全国一道基本实现社会主义现代化。</w:t>
      </w:r>
    </w:p>
    <w:p w14:paraId="2B9C14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提出，铸牢中华民族共同体意识，推进中华民族共同体建设。牢牢把握铸牢中华民族共同体意识这一新时代党的民族工作和民族地区各项工作的主线，把主线要求具体深入地贯彻落实到全区经济建设、政治建设、文化建设、社会建设、生态文明建设和党的建设等各项工作中。要健全贯彻主线要求制度机制，加强铸牢中华民族共同体意识理论研究和宣传教育，促进各民族深度交往交流交融，汇聚同心共筑中国梦强大合力。</w:t>
      </w:r>
    </w:p>
    <w:p w14:paraId="370543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提出，坚持生态优先、绿色发展，筑牢我国北方重要生态安全屏障。牢固树立和践行绿水青山就是金山银山的理念，统筹山水林田湖草沙一体化保护和系统治理，协同推进降碳、减污、扩绿、增长，加快经济社会发展全面绿色转型。要如期打赢“三北”工程攻坚战，加强重要生态系统保护和修复，全力打好污染防治攻坚战，推进绿色低碳循环发展，健全生态文明制度体系。</w:t>
      </w:r>
    </w:p>
    <w:p w14:paraId="7D0573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提出，推进国家安全体系和能力现代化，筑牢祖国北疆安全稳定屏障。深入贯彻总体国家安全观，健全维护国家安全体制机制，有效防范化解各类风险隐患，以内蒙古之稳守卫边疆安全、拱卫首都安全。要坚决维护国家政治安全，加强重点领域风险防控，提升社会治理效能，深化兴边稳边固边。</w:t>
      </w:r>
    </w:p>
    <w:p w14:paraId="506B70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提出，大力发展现代能源经济，建设国家重要能源和战略资源基地。深入推进能源革命，加强能源国内国际合作，加强战略性矿产资源勘探开发和储备，建设清洁低碳、安全高效的新型能源体系，发展战略资源产业，更好保障国家能源资源安全。要增强传统能源兜底保障能力，提高新能源开发水平，加强战略性矿产资源开发利用。</w:t>
      </w:r>
    </w:p>
    <w:p w14:paraId="750474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提出，加快农牧业农村牧区现代化，建设国家重要农畜产品生产基地。坚持产量产能、生产生态、增产增收一起抓，统筹发展科技农牧业、绿色农牧业、质量农牧业、品牌农牧业，创造乡村优质生活空间，建设农牧业强区和宜居宜业和美乡村。要提升农牧业综合生产能力和质量效益，做优农畜产品精深加工和绿色有机品牌，分类有序推进乡村全面振兴，提高强农惠农富农政策效能。</w:t>
      </w:r>
    </w:p>
    <w:p w14:paraId="589DCB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提出，全方位扩大对内对外开放，打造我国向北开放重要桥头堡。坚持对内对外开放并重，积极参与共建“一带一路”和中蒙俄经济走廊建设，深化“硬联通”、“软联通”、“心联通”，打造联通内外、辐射周边、资源集聚集散、要素融汇融通的全域开放平台。要持续深化对内开放，加强对外开放平台和通道建设，大力发展开放型经济。</w:t>
      </w:r>
    </w:p>
    <w:p w14:paraId="1EDF49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提出，建设体现内蒙古特色优势的现代化产业体系，巩固壮大实体经济根基。坚持智能化、绿色化、融合化方向，优化提升传统产业，积极发展新兴产业，超前布局未来产业，推动产业深度转型升级，增强发展的稳定性和持续力。要推动传统产业焕新发展，壮大新兴产业和培育未来产业，推进数字内蒙古建设，促进服务业优质高效发展，强化现代化基础设施体系支撑。</w:t>
      </w:r>
    </w:p>
    <w:p w14:paraId="2F9F8B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提出，加快高水平科技自立自强，因地制宜发展新质生产力。强化“越是欠发达地区越需要实施创新驱动发展战略”的意识，坚持有所为有所不为，着眼特色产业和科技创新优势突出的领域，瞄准发展急需突破的重大瓶颈，加强基础研发和技术创新，塑造发展新动能新优势。要加强关键核心技术攻关，推动科技创新和产业创新深度融合，一体推进教育科技人才发展。</w:t>
      </w:r>
    </w:p>
    <w:p w14:paraId="28704B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提出，深度对接全国统一大市场，更好融入和服务构建新发展格局。推动产业链、创新链、供应链、物流链、价值链与国内大市场全面对接、深度融合，坚持惠民生和促消费、投资于物和投资于人紧密结合，促进消费和投资、供给和需求良性互动，实现经济的稳定运行和良性循环。要大力提振消费，扩大有效投资，打通制约经济循环的卡点堵点。</w:t>
      </w:r>
    </w:p>
    <w:p w14:paraId="16F493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提出，构建高水平社会主义市场经济体制，增强高质量发展动力。坚持社会主义市场经济改革方向，以新发展理念引领改革，创造更加公平、更有活力的市场环境，努力实现资源配置效率最优化和效益最大化。要提升经营主体发展质效，完善要素市场化配置机制，打造市场化法治化国际化一流营商环境，深化财政金融领域改革。</w:t>
      </w:r>
    </w:p>
    <w:p w14:paraId="37C55E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提出，优化区域经济布局，促进区域协调发展。立足狭长辽阔、地广人稀、生产要素分散实际，落实国家区域协调发展战略、区域重大战略、主体功能区战略、新型城镇化战略，构建优势互补、高质量发展的区域经济布局和国土空间体系，增强发展的整体性协调性。要优化国土空间发展格局，促进东中西部盟市协调发展，深入推进以人为本的新型城镇化。</w:t>
      </w:r>
    </w:p>
    <w:p w14:paraId="2772BC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提出，繁荣发展社会主义文化，建设文化强区。坚持马克思主义在意识形态领域的指导地位，植根博大精深的中华文明，用好内蒙古多姿多彩的文化资源，发展新时代中国特色社会主义文化，为各项事业发展提供强大精神文化支撑。要弘扬和践行社会主义核心价值观，大力繁荣文化事业，加快发展文化产业，创新推进文化国际传播。</w:t>
      </w:r>
    </w:p>
    <w:p w14:paraId="22671F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提出，加大保障和改善民生力度，扎实推进共同富裕。深入践行以人民为中心的发展思想，坚持尽力而为、量力而行，加强普惠性、基础性、兜底性民生建设，解决好人民群众急难愁盼问题，稳步推进基本公共服务均等化，让现代化建设成果更多更公平惠及各族人民。要多措并举稳就业促增收，办好人民满意的教育，健全社会保障体系，推进健康内蒙古建设，促进人口高质量发展，推动房地产高质量发展。</w:t>
      </w:r>
    </w:p>
    <w:p w14:paraId="01575C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强调，加强党的全面领导和党的建设，为完成“十五五”规划提供坚强保证。深入落实新时代党的自我革命要求，把党的领导贯穿经济社会发展各方面全过程，持之以恒推进全面从严治党，营造良好政治生态，以高质量党建引领高质量发展。要坚决维护党中央权威和集中统一领导，全面加强干部队伍和基层党组织建设，深入推进党风廉政建设和反腐败斗争。</w:t>
      </w:r>
    </w:p>
    <w:p w14:paraId="4E7895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强调，要把学习宣传贯彻党的二十届四中全会精神作为重大政治任务，切实学深悟透，广泛宣传宣讲，抓好贯彻落实，推动全会精神在内蒙古落地生根、开花结果。要坚定必胜信心决心，锚定“十五五”发展目标不懈努力、接续奋斗，全力巩固拓展优势、破除瓶颈制约、补强短板弱项，把提高发展效益和人均水平作为着力重点，更加注重发展质量、发展韧性，更加注重人的全面发展和各族人民共同富裕。要全力完成“十五五”发展任务，有形有感有效推进中华民族共同体建设，持续用力、久久为功落实习近平总书记和党中央赋予内蒙古的战略定位、使命任务，扎实推动高质量发展，加快构建现代化产业体系，加快高水平科技自立自强，构建同高质量发展相适应的制度体系，推动民生福祉达到更高水平，确保重点领域风险及时有效化解、社会大局和谐平安稳定。要弘扬新风正气，激励担当作为，推动各级党组织和广大党员干部大讲学习、深入调研、真抓实干、清正廉洁，以风清气正的政治生态引领形成良好发展环境。</w:t>
      </w:r>
    </w:p>
    <w:p w14:paraId="0D002B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强调，要对照年初确定的目标，拿出决战决胜的劲头，提速提效推进工作，着力稳就业、稳企业、稳市场、稳预期，努力争取最好结果。要做好岁末年初保供应、保民生、保安全、保稳定等工作，营造安定祥和的社会环境。</w:t>
      </w:r>
    </w:p>
    <w:p w14:paraId="24BF0C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根据《中国共产党章程》和《中国共产党地方委员会工作条例》有关规定，因杨伟东同志调离内蒙古，决定免去其自治区第十一届党委委员职务；因张锐、张晓兵、高润喜同志受纪律处分不适宜担任自治区党委委员，决定免去3名同志自治区第十一届党委委员职务。</w:t>
      </w:r>
    </w:p>
    <w:p w14:paraId="5B1C55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审议并通过了自治区纪律检查委员会关于刘子强严重违纪违法问题的审查报告，自治区纪律检查委员会关于常青同志严重违纪违法问题的审查报告，确认自治区党委之前作出的给予刘子强开除党籍、给予常青同志留党察看一年的处分。</w:t>
      </w:r>
    </w:p>
    <w:p w14:paraId="3089C9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会号召，全区各级党组织和广大党员干部群众要更加紧密地团结在以习近平同志为核心的党中央周围，牢记嘱托、感恩奋进，守望相助、一往无前，为与全国一道基本实现社会主义现代化而共同奋斗，不断书写中国式现代化内蒙古新篇章。</w:t>
      </w:r>
    </w:p>
    <w:p w14:paraId="4D7EB2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outlineLvl w:val="0"/>
        <w:rPr>
          <w:rFonts w:hint="eastAsia" w:ascii="Times New Roman" w:hAnsi="Times New Roman" w:eastAsia="方正小标宋简体" w:cs="Times New Roman"/>
          <w:kern w:val="44"/>
          <w:sz w:val="44"/>
          <w:szCs w:val="24"/>
          <w:lang w:val="en-US" w:eastAsia="zh-CN" w:bidi="ar-SA"/>
        </w:rPr>
      </w:pPr>
      <w:r>
        <w:rPr>
          <w:rFonts w:hint="eastAsia" w:ascii="仿宋_GB2312" w:hAnsi="仿宋_GB2312" w:eastAsia="仿宋_GB2312" w:cs="仿宋_GB2312"/>
          <w:kern w:val="2"/>
          <w:sz w:val="32"/>
          <w:szCs w:val="24"/>
          <w:lang w:val="en-US" w:eastAsia="zh-CN" w:bidi="ar-SA"/>
        </w:rPr>
        <w:br w:type="page"/>
      </w:r>
      <w:bookmarkStart w:id="22" w:name="_Toc421"/>
      <w:r>
        <w:rPr>
          <w:rFonts w:hint="eastAsia" w:ascii="Times New Roman" w:hAnsi="Times New Roman" w:eastAsia="方正小标宋简体" w:cs="Times New Roman"/>
          <w:kern w:val="44"/>
          <w:sz w:val="44"/>
          <w:szCs w:val="24"/>
          <w:lang w:val="en-US" w:eastAsia="zh-CN" w:bidi="ar-SA"/>
        </w:rPr>
        <w:t>自治区党委召开党外人士座谈会 王伟中主持并讲话 包钢出席</w:t>
      </w:r>
      <w:bookmarkEnd w:id="22"/>
    </w:p>
    <w:p w14:paraId="3A8CB2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outlineLvl w:val="0"/>
        <w:rPr>
          <w:rFonts w:hint="eastAsia" w:ascii="Times New Roman" w:hAnsi="Times New Roman" w:eastAsia="方正小标宋简体" w:cs="Times New Roman"/>
          <w:kern w:val="44"/>
          <w:sz w:val="44"/>
          <w:szCs w:val="24"/>
          <w:lang w:val="en-US" w:eastAsia="zh-CN" w:bidi="ar-SA"/>
        </w:rPr>
      </w:pPr>
    </w:p>
    <w:p w14:paraId="4B9838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近日，自治区党委召开党外人士座谈会，就自治区党委关于制定国民经济和社会发展第十五个五年规划的建议听取各民主党派区委、自治区工商联负责人和无党派人士代表的意见建议。自治区党委书记王伟中主持会议并讲话，自治区党委副书记、自治区人民政府主席包钢出席。</w:t>
      </w:r>
    </w:p>
    <w:p w14:paraId="0E0422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座谈会上，民革区委会主委曹金山、民盟区委会主委赵吉、民建区委会主委金桩、民进区委会主委孙俊青、农工党区委会主委李艳茹、九三学社区委会主委于仁杰、自治区工商联主席安润生、无党派人士代表李彬先后发言。王伟中表示，大家提出的意见建议具有很强的针对性和可操作性，有关方面要认真研究、充分吸纳。</w:t>
      </w:r>
    </w:p>
    <w:p w14:paraId="6050F8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王伟中说，“十五五”时期是内蒙古高质量发展、加快闯新路的关键时期。我区能源矿产和农牧业、生态资源十分丰富，产业基础良好，大有可为也必然大有作为。要把提高发展效益和人均水平作为着力重点，努力锻长板补短板，让内蒙古成为经济繁荣富足、人民幸福安康的好地方。要高度重视科技创新，加强关键核心技术攻关，因地制宜发展新质生产力，建设体现内蒙古特色优势的现代化产业体系。要大讲学习、深入调研、真抓实干、清正廉洁，心无旁骛干事创业，奋力书写中国式现代化的内蒙古新篇章。</w:t>
      </w:r>
    </w:p>
    <w:p w14:paraId="01667B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王伟中说，谋划好实施好自治区“十五五”规划需要各方面献计出力。希望各民主党派、工商联和无党派人士深入学习贯彻中共二十届四中全会精神，聚焦铸牢中华民族共同体意识和建设“两个屏障”、“两个基地”、“一个桥头堡”，多建睿智之言、多献务实之策、多谋创新之举，多做强信心、聚民心、暖人心、筑同心的工作，为全区各项事业发展贡献更多智慧和力量。自治区党委将坚定不移贯彻习近平总书记关于做好新时代党的统一战线工作的重要思想，主动加强协商、听取意见、接受监督，为大家履职尽责、发挥作用创造良好条件。</w:t>
      </w:r>
    </w:p>
    <w:p w14:paraId="647537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自治区领导黄志强、胡达古拉、于立新参加。</w:t>
      </w:r>
    </w:p>
    <w:p w14:paraId="6D7D3BD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方正小标宋简体" w:cs="Times New Roman"/>
          <w:kern w:val="44"/>
          <w:sz w:val="44"/>
          <w:szCs w:val="24"/>
          <w:lang w:val="en-US" w:eastAsia="zh-CN" w:bidi="ar-SA"/>
        </w:rPr>
      </w:pPr>
      <w:r>
        <w:rPr>
          <w:rFonts w:hint="eastAsia" w:ascii="微软雅黑" w:hAnsi="微软雅黑" w:eastAsia="微软雅黑" w:cs="微软雅黑"/>
          <w:i w:val="0"/>
          <w:iCs w:val="0"/>
          <w:caps w:val="0"/>
          <w:color w:val="333333"/>
          <w:spacing w:val="0"/>
          <w:sz w:val="27"/>
          <w:szCs w:val="27"/>
          <w:shd w:val="clear" w:color="auto" w:fill="FFFFFF"/>
          <w:lang w:val="en-US" w:eastAsia="zh-CN"/>
        </w:rPr>
        <w:br w:type="page"/>
      </w:r>
      <w:bookmarkStart w:id="23" w:name="_Toc4293"/>
      <w:r>
        <w:rPr>
          <w:rFonts w:hint="eastAsia" w:ascii="Times New Roman" w:hAnsi="Times New Roman" w:eastAsia="方正小标宋简体" w:cs="Times New Roman"/>
          <w:kern w:val="44"/>
          <w:sz w:val="44"/>
          <w:szCs w:val="24"/>
          <w:lang w:val="en-US" w:eastAsia="zh-CN" w:bidi="ar-SA"/>
        </w:rPr>
        <w:t>内蒙古统一战线学习宣传贯彻中共二十届四中全会自治区党委十一届十次全会精神座谈会召开 胡达古拉讲话 孙俊青发言</w:t>
      </w:r>
      <w:bookmarkEnd w:id="23"/>
    </w:p>
    <w:p w14:paraId="18EA9A4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方正小标宋简体" w:cs="Times New Roman"/>
          <w:kern w:val="44"/>
          <w:sz w:val="44"/>
          <w:szCs w:val="24"/>
          <w:lang w:val="en-US" w:eastAsia="zh-CN" w:bidi="ar-SA"/>
        </w:rPr>
      </w:pPr>
    </w:p>
    <w:p w14:paraId="59F3C1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11月20日，自治区统一战线召开座谈会，传达学习贯彻中共二十届四中全会、自治区党委十一届十次全会精神。自治区党委常委、统战部部长胡达古拉出席并讲话。</w:t>
      </w:r>
    </w:p>
    <w:p w14:paraId="08EE30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胡达古拉希望全区统一战线各成员切实把思想和行动统一到中共中央的决策部署和自治区党委部署要求上来，锚定“十五五”期间各项目标任务，聚焦铸牢中华民族共同体意识、推进中华民族共同体建设，加快建设“两个屏障”、“两个基地”、“一个桥头堡”，为呵护好“模范自治区”崇高荣誉，推动高质量发展、加快闯新路，实现“八个新”、“两个稳居”、“两个继续走在前列”目标贡献统一战线智慧和力量。</w:t>
      </w:r>
    </w:p>
    <w:p w14:paraId="68FDFD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会上，曹金山、于小满、金桩、孙俊青、徐玉平、于仁杰、周金桩、崔成立作了发言。</w:t>
      </w:r>
    </w:p>
    <w:p w14:paraId="7C5A9BB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方正小标宋简体" w:cs="Times New Roman"/>
          <w:kern w:val="44"/>
          <w:sz w:val="44"/>
          <w:szCs w:val="24"/>
          <w:lang w:val="en-US" w:eastAsia="zh-CN" w:bidi="ar-SA"/>
        </w:rPr>
      </w:pPr>
      <w:r>
        <w:rPr>
          <w:rFonts w:hint="eastAsia" w:ascii="仿宋_GB2312" w:hAnsi="仿宋_GB2312" w:eastAsia="仿宋_GB2312" w:cs="仿宋_GB2312"/>
          <w:kern w:val="2"/>
          <w:sz w:val="32"/>
          <w:szCs w:val="24"/>
          <w:lang w:val="en-US" w:eastAsia="zh-CN" w:bidi="ar-SA"/>
        </w:rPr>
        <w:br w:type="page"/>
      </w:r>
      <w:bookmarkStart w:id="24" w:name="_Toc10814"/>
      <w:r>
        <w:rPr>
          <w:rFonts w:hint="eastAsia" w:ascii="Times New Roman" w:hAnsi="Times New Roman" w:eastAsia="方正小标宋简体" w:cs="Times New Roman"/>
          <w:kern w:val="44"/>
          <w:sz w:val="44"/>
          <w:szCs w:val="24"/>
          <w:lang w:val="en-US" w:eastAsia="zh-CN" w:bidi="ar-SA"/>
        </w:rPr>
        <w:t>自治区党委理论学习中心组举行2025年第十二次集体学习 王伟中主持并讲话 包钢张延昆出席</w:t>
      </w:r>
      <w:bookmarkEnd w:id="24"/>
    </w:p>
    <w:p w14:paraId="24D1B7F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方正小标宋简体" w:cs="Times New Roman"/>
          <w:kern w:val="44"/>
          <w:sz w:val="44"/>
          <w:szCs w:val="24"/>
          <w:lang w:val="en-US" w:eastAsia="zh-CN" w:bidi="ar-SA"/>
        </w:rPr>
      </w:pPr>
    </w:p>
    <w:p w14:paraId="7BD154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11月28日，自治区党委理论学习中心组举行集体学习，围绕深入学习贯彻党的二十届四中全会精神，按照自治区党委十一届十次全会部署要求，谋划落实自治区“十五五”时期经济社会发展目标任务进行研讨交流。自治区党委书记王伟中主持并讲话。</w:t>
      </w:r>
    </w:p>
    <w:p w14:paraId="7700B3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会上，中心组成员联系思想和工作实际进行了交流。</w:t>
      </w:r>
    </w:p>
    <w:p w14:paraId="438308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王伟中指出，“十五五”时期是基本实现社会主义现代化夯实基础、全面发力的关键时期。贯彻党的二十届四中全会精神、推动内蒙古高质量发展，必须以铸牢中华民族共同体意识为主线，深化落实习近平总书记和党中央赋予的战略定位、使命任务，以实际行动坚定拥护“两个确立”、坚决做到“两个维护”。</w:t>
      </w:r>
    </w:p>
    <w:p w14:paraId="73BC33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王伟中强调，要持续巩固拓展优势，坚持智能化、绿色化、融合化方向，加快建设体现内蒙古特色优势的现代化产业体系。要做好现代能源经济文章，加强煤炭稳产保供和清洁高效利用，加快沙戈荒大型风电光伏基地建设，统筹就地消纳和外送，提高新能源开发水平，推动新能源全产业链发展。要大力发展战略资源产业，高质量建设“两个稀土基地”，推动铁、铝、铜、锂等产业延链补链强链。要推动农牧业高质量发展，抓好农畜产品精深加工和绿色有机品牌打造。要加快发展绿色算力、低空经济、生物制造等新兴产业和未来产业，全面实施“人工智能+”行动，因地制宜发展新质生产力。</w:t>
      </w:r>
    </w:p>
    <w:p w14:paraId="5E1491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王伟中强调，要加快破除瓶颈制约，突出重点、集中发力，有效打通影响高质量发展的卡点堵点。要加快高水平科技自立自强，构建全过程创新链，着力解决关键核心技术受制于人问题。要打造市场化法治化国际化一流营商环境，加快推进铁路网、公路网、航空网、油气管道和城乡基础设施网络等建设，营造经济高质量发展的有利环境。要严格落实“四水四定”原则，科学谋划实施重点水利工程，统筹抓好农业节水灌溉、工业节水技术改造、城乡居民节约用水等工作，全力破解水资源短缺的制约。</w:t>
      </w:r>
    </w:p>
    <w:p w14:paraId="35119A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王伟中强调，要着力补强短板弱项，更好解决发展不平衡不充分问题，提升发展的整体性协调性。要坚持投资于物和投资于人紧密结合，加大人力资源开发和人的全面发展投资力度，谋划实施好民生工程，提升就业、教育、医疗、养老、托幼等公共服务水平和质量。要增强消费品和服务供给适配性，聚焦重点行业领域开发新产品和增值服务，推动供给高端化、精细化、柔性化。要坚持对内对外开放并重，靶向开展招商引资，持续深化区域合作，大力发展进口资源落地加工和外向型经济，以高水平开放拓展发展新空间。要加强安全生产隐患排查整治，有效防范化解重点领域风险，严厉打击销售来源不明药品等违法行为，全力保障人民生命财产安全和社会大局稳定。</w:t>
      </w:r>
    </w:p>
    <w:p w14:paraId="3265C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24"/>
          <w:lang w:val="en-US" w:eastAsia="zh-CN" w:bidi="ar-SA"/>
        </w:rPr>
      </w:pPr>
    </w:p>
    <w:p w14:paraId="40E970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0" w:beforeAutospacing="0" w:after="0" w:afterAutospacing="0" w:line="570" w:lineRule="atLeast"/>
        <w:ind w:left="0" w:right="0" w:firstLine="640" w:firstLineChars="200"/>
        <w:jc w:val="both"/>
        <w:rPr>
          <w:rFonts w:hint="eastAsia" w:ascii="仿宋_GB2312" w:hAnsi="仿宋_GB2312" w:eastAsia="仿宋_GB2312" w:cs="仿宋_GB2312"/>
          <w:kern w:val="2"/>
          <w:sz w:val="32"/>
          <w:szCs w:val="24"/>
          <w:lang w:val="en-US" w:eastAsia="zh-CN" w:bidi="ar-SA"/>
        </w:rPr>
      </w:pPr>
    </w:p>
    <w:sectPr>
      <w:footerReference r:id="rId5" w:type="default"/>
      <w:pgSz w:w="11906" w:h="16838"/>
      <w:pgMar w:top="1417" w:right="1077" w:bottom="1417" w:left="1077" w:header="851" w:footer="992" w:gutter="0"/>
      <w:pgNumType w:fmt="decimal" w:start="1"/>
      <w:cols w:space="720" w:num="1"/>
      <w:formProt w:val="0"/>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F1F9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551DF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6B551DF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D171E"/>
    <w:rsid w:val="00953D9C"/>
    <w:rsid w:val="01D61C3C"/>
    <w:rsid w:val="023A5E86"/>
    <w:rsid w:val="035B7461"/>
    <w:rsid w:val="04E452F2"/>
    <w:rsid w:val="063D1785"/>
    <w:rsid w:val="0D077DD0"/>
    <w:rsid w:val="0DC2598A"/>
    <w:rsid w:val="0E690670"/>
    <w:rsid w:val="10865ABA"/>
    <w:rsid w:val="11B3309D"/>
    <w:rsid w:val="12020401"/>
    <w:rsid w:val="15BA73B2"/>
    <w:rsid w:val="1677303D"/>
    <w:rsid w:val="18D90E71"/>
    <w:rsid w:val="1A6079DA"/>
    <w:rsid w:val="1C043218"/>
    <w:rsid w:val="1D1242C1"/>
    <w:rsid w:val="1D501D69"/>
    <w:rsid w:val="20201D56"/>
    <w:rsid w:val="206461F2"/>
    <w:rsid w:val="21C438B9"/>
    <w:rsid w:val="238B1303"/>
    <w:rsid w:val="259A7AAD"/>
    <w:rsid w:val="2B365FF8"/>
    <w:rsid w:val="2B525C04"/>
    <w:rsid w:val="2B794B9C"/>
    <w:rsid w:val="2F400FD5"/>
    <w:rsid w:val="320969FD"/>
    <w:rsid w:val="33E83A4E"/>
    <w:rsid w:val="34973F78"/>
    <w:rsid w:val="381274A5"/>
    <w:rsid w:val="383D70AB"/>
    <w:rsid w:val="384C7BA2"/>
    <w:rsid w:val="38E653C4"/>
    <w:rsid w:val="394A473B"/>
    <w:rsid w:val="3D1B574E"/>
    <w:rsid w:val="425A5977"/>
    <w:rsid w:val="44DC5EA1"/>
    <w:rsid w:val="454107CD"/>
    <w:rsid w:val="481E7513"/>
    <w:rsid w:val="49F91031"/>
    <w:rsid w:val="4D30379A"/>
    <w:rsid w:val="4D6420F9"/>
    <w:rsid w:val="4E68180F"/>
    <w:rsid w:val="52245573"/>
    <w:rsid w:val="5377723B"/>
    <w:rsid w:val="56C05B5D"/>
    <w:rsid w:val="5B276113"/>
    <w:rsid w:val="5BAE21B7"/>
    <w:rsid w:val="5C7541DD"/>
    <w:rsid w:val="5DE428CB"/>
    <w:rsid w:val="5E5B5A12"/>
    <w:rsid w:val="5E7E391B"/>
    <w:rsid w:val="63D65C37"/>
    <w:rsid w:val="653E2263"/>
    <w:rsid w:val="6CD61DC4"/>
    <w:rsid w:val="6D327108"/>
    <w:rsid w:val="6F4F65E5"/>
    <w:rsid w:val="75330039"/>
    <w:rsid w:val="778E06A6"/>
    <w:rsid w:val="78846ADE"/>
    <w:rsid w:val="78A2753B"/>
    <w:rsid w:val="79CA227E"/>
    <w:rsid w:val="7D955141"/>
    <w:rsid w:val="7D965446"/>
    <w:rsid w:val="7EEA6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仿宋_GB2312" w:cs="Times New Roman"/>
      <w:kern w:val="2"/>
      <w:sz w:val="32"/>
      <w:szCs w:val="24"/>
      <w:lang w:val="en-US" w:eastAsia="zh-CN" w:bidi="ar-SA"/>
    </w:rPr>
  </w:style>
  <w:style w:type="paragraph" w:styleId="2">
    <w:name w:val="heading 1"/>
    <w:basedOn w:val="1"/>
    <w:next w:val="1"/>
    <w:link w:val="12"/>
    <w:qFormat/>
    <w:uiPriority w:val="0"/>
    <w:pPr>
      <w:keepNext/>
      <w:keepLines/>
      <w:spacing w:beforeLines="0" w:beforeAutospacing="0" w:afterAutospacing="0" w:line="240" w:lineRule="auto"/>
      <w:jc w:val="center"/>
      <w:outlineLvl w:val="0"/>
    </w:pPr>
    <w:rPr>
      <w:rFonts w:ascii="Times New Roman" w:hAnsi="Times New Roman"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60" w:lineRule="exact"/>
      <w:jc w:val="center"/>
      <w:outlineLvl w:val="1"/>
    </w:pPr>
    <w:rPr>
      <w:rFonts w:ascii="Arial" w:hAnsi="Arial" w:eastAsia="黑体"/>
    </w:rPr>
  </w:style>
  <w:style w:type="paragraph" w:styleId="4">
    <w:name w:val="heading 3"/>
    <w:basedOn w:val="1"/>
    <w:next w:val="1"/>
    <w:unhideWhenUsed/>
    <w:qFormat/>
    <w:uiPriority w:val="0"/>
    <w:pPr>
      <w:keepNext/>
      <w:keepLines/>
      <w:spacing w:before="260" w:beforeLines="0" w:beforeAutospacing="0" w:after="260" w:afterLines="0" w:afterAutospacing="0" w:line="560" w:lineRule="exact"/>
      <w:outlineLvl w:val="2"/>
    </w:pPr>
    <w:rPr>
      <w:rFonts w:ascii="Calibri" w:hAnsi="Calibri" w:eastAsia="楷体_GB2312" w:cs="Times New Roman"/>
      <w:b/>
      <w:sz w:val="32"/>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标题 1 字符"/>
    <w:link w:val="2"/>
    <w:qFormat/>
    <w:uiPriority w:val="0"/>
    <w:rPr>
      <w:rFonts w:ascii="Times New Roman" w:hAnsi="Times New Roman" w:eastAsia="方正小标宋简体" w:cs="Times New Roman"/>
      <w:bCs/>
      <w:kern w:val="44"/>
      <w:sz w:val="44"/>
      <w:szCs w:val="4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45</Pages>
  <Words>22774</Words>
  <Characters>22939</Characters>
  <Lines>0</Lines>
  <Paragraphs>0</Paragraphs>
  <TotalTime>32</TotalTime>
  <ScaleCrop>false</ScaleCrop>
  <LinksUpToDate>false</LinksUpToDate>
  <CharactersWithSpaces>23008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WPS_1584020788</cp:lastModifiedBy>
  <dcterms:modified xsi:type="dcterms:W3CDTF">2025-12-23T06:36:56Z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eyJoZGlkIjoiMWE4ZDBkMWFiNTBiNzlkMzAxZGZmMWY0ZGI1NjM0ODQiLCJ1c2VySWQiOiIyNTc4MjQ2MDgifQ==</vt:lpwstr>
  </property>
  <property fmtid="{D5CDD505-2E9C-101B-9397-08002B2CF9AE}" pid="4" name="ICV">
    <vt:lpwstr>AB5E257E8D2F418984CE1989093F6444_13</vt:lpwstr>
  </property>
</Properties>
</file>