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84"/>
        </w:rPr>
      </w:pPr>
    </w:p>
    <w:p>
      <w:pPr>
        <w:pStyle w:val="BodyText"/>
        <w:spacing w:before="239"/>
        <w:ind w:left="0"/>
        <w:rPr>
          <w:rFonts w:ascii="Times New Roman"/>
          <w:sz w:val="84"/>
        </w:rPr>
      </w:pPr>
    </w:p>
    <w:p>
      <w:pPr>
        <w:pStyle w:val="Title"/>
        <w:spacing w:line="348" w:lineRule="auto"/>
      </w:pPr>
      <w:r>
        <w:rPr>
          <w:spacing w:val="-2"/>
        </w:rPr>
        <w:t>民进内蒙古区委会学习资料汇编</w:t>
      </w:r>
    </w:p>
    <w:p>
      <w:pPr>
        <w:spacing w:before="142"/>
        <w:ind w:left="0" w:right="282" w:firstLine="0"/>
        <w:jc w:val="center"/>
        <w:rPr>
          <w:rFonts w:ascii="Microsoft JhengHei" w:eastAsia="Microsoft JhengHei"/>
          <w:b/>
          <w:sz w:val="52"/>
        </w:rPr>
      </w:pPr>
      <w:r>
        <w:rPr>
          <w:rFonts w:ascii="Microsoft JhengHei" w:eastAsia="Microsoft JhengHei"/>
          <w:b/>
          <w:spacing w:val="-3"/>
          <w:sz w:val="52"/>
        </w:rPr>
        <w:t>十一月份</w:t>
      </w:r>
    </w:p>
    <w:p>
      <w:pPr>
        <w:pStyle w:val="BodyText"/>
        <w:ind w:left="0"/>
        <w:rPr>
          <w:rFonts w:ascii="Microsoft JhengHei"/>
          <w:b/>
          <w:sz w:val="52"/>
        </w:rPr>
      </w:pPr>
    </w:p>
    <w:p>
      <w:pPr>
        <w:pStyle w:val="BodyText"/>
        <w:ind w:left="0"/>
        <w:rPr>
          <w:rFonts w:ascii="Microsoft JhengHei"/>
          <w:b/>
          <w:sz w:val="52"/>
        </w:rPr>
      </w:pPr>
    </w:p>
    <w:p>
      <w:pPr>
        <w:pStyle w:val="BodyText"/>
        <w:ind w:left="0"/>
        <w:rPr>
          <w:rFonts w:ascii="Microsoft JhengHei"/>
          <w:b/>
          <w:sz w:val="52"/>
        </w:rPr>
      </w:pPr>
    </w:p>
    <w:p>
      <w:pPr>
        <w:pStyle w:val="BodyText"/>
        <w:spacing w:before="71"/>
        <w:ind w:left="0"/>
        <w:rPr>
          <w:rFonts w:ascii="Microsoft JhengHei"/>
          <w:b/>
          <w:sz w:val="52"/>
        </w:rPr>
      </w:pPr>
    </w:p>
    <w:p>
      <w:pPr>
        <w:pStyle w:val="BodyText"/>
        <w:spacing w:line="326" w:lineRule="auto"/>
        <w:ind w:left="3197" w:right="3481"/>
        <w:jc w:val="center"/>
      </w:pPr>
      <w:r>
        <w:rPr>
          <w:spacing w:val="-2"/>
        </w:rPr>
        <w:t>民进内蒙古区委会宣传部 </w:t>
      </w:r>
      <w:r>
        <w:rPr/>
        <w:t>2024</w:t>
      </w:r>
      <w:r>
        <w:rPr>
          <w:spacing w:val="-19"/>
        </w:rPr>
        <w:t> 年 </w:t>
      </w:r>
      <w:r>
        <w:rPr/>
        <w:t>11</w:t>
      </w:r>
      <w:r>
        <w:rPr>
          <w:spacing w:val="-16"/>
        </w:rPr>
        <w:t> 月</w:t>
      </w:r>
    </w:p>
    <w:p>
      <w:pPr>
        <w:pStyle w:val="BodyText"/>
        <w:spacing w:after="0" w:line="326" w:lineRule="auto"/>
        <w:jc w:val="center"/>
        <w:sectPr>
          <w:type w:val="continuous"/>
          <w:pgSz w:w="11910" w:h="16840"/>
          <w:pgMar w:top="1920" w:bottom="280" w:left="708" w:right="425"/>
        </w:sectPr>
      </w:pPr>
    </w:p>
    <w:p>
      <w:pPr>
        <w:spacing w:before="29"/>
        <w:ind w:left="0" w:right="283" w:firstLine="0"/>
        <w:jc w:val="center"/>
        <w:rPr>
          <w:sz w:val="44"/>
        </w:rPr>
      </w:pPr>
      <w:r>
        <w:rPr>
          <w:spacing w:val="-4"/>
          <w:sz w:val="44"/>
        </w:rPr>
        <w:t>目  录</w:t>
      </w:r>
    </w:p>
    <w:p>
      <w:pPr>
        <w:pStyle w:val="ListParagraph"/>
        <w:numPr>
          <w:ilvl w:val="0"/>
          <w:numId w:val="1"/>
        </w:numPr>
        <w:tabs>
          <w:tab w:pos="853" w:val="left" w:leader="none"/>
          <w:tab w:pos="9955" w:val="left" w:leader="dot"/>
        </w:tabs>
        <w:spacing w:line="364" w:lineRule="auto" w:before="658" w:after="0"/>
        <w:ind w:left="374" w:right="655" w:firstLine="0"/>
        <w:jc w:val="left"/>
        <w:rPr>
          <w:sz w:val="32"/>
        </w:rPr>
      </w:pPr>
      <w:hyperlink w:history="true" w:anchor="_bookmark0">
        <w:r>
          <w:rPr>
            <w:spacing w:val="-2"/>
            <w:sz w:val="32"/>
          </w:rPr>
          <w:t>中</w:t>
        </w:r>
      </w:hyperlink>
      <w:hyperlink w:history="true" w:anchor="_bookmark0">
        <w:r>
          <w:rPr>
            <w:spacing w:val="-2"/>
            <w:sz w:val="32"/>
          </w:rPr>
          <w:t>共中央政治局召开会议审议《关于二十届中央第三轮巡视情况的</w:t>
        </w:r>
      </w:hyperlink>
      <w:r>
        <w:rPr>
          <w:spacing w:val="-4"/>
          <w:sz w:val="32"/>
        </w:rPr>
        <w:t>综合报告</w:t>
      </w:r>
      <w:r>
        <w:rPr>
          <w:spacing w:val="-10"/>
          <w:sz w:val="32"/>
        </w:rPr>
        <w:t>》</w:t>
      </w:r>
      <w:r>
        <w:rPr>
          <w:rFonts w:ascii="Times New Roman" w:eastAsia="Times New Roman"/>
          <w:sz w:val="32"/>
        </w:rPr>
        <w:tab/>
      </w:r>
      <w:r>
        <w:rPr>
          <w:spacing w:val="-10"/>
          <w:sz w:val="32"/>
        </w:rPr>
        <w:t>1</w:t>
      </w:r>
    </w:p>
    <w:p>
      <w:pPr>
        <w:pStyle w:val="ListParagraph"/>
        <w:numPr>
          <w:ilvl w:val="0"/>
          <w:numId w:val="1"/>
        </w:numPr>
        <w:tabs>
          <w:tab w:pos="853" w:val="left" w:leader="none"/>
          <w:tab w:pos="9955" w:val="left" w:leader="dot"/>
        </w:tabs>
        <w:spacing w:line="240" w:lineRule="auto" w:before="2" w:after="0"/>
        <w:ind w:left="853" w:right="0" w:hanging="479"/>
        <w:jc w:val="left"/>
        <w:rPr>
          <w:sz w:val="32"/>
        </w:rPr>
      </w:pPr>
      <w:hyperlink w:history="true" w:anchor="_bookmark1">
        <w:r>
          <w:rPr>
            <w:spacing w:val="-4"/>
            <w:sz w:val="32"/>
          </w:rPr>
          <w:t>习近平主持中共中央政治局第十七次集体学</w:t>
        </w:r>
        <w:r>
          <w:rPr>
            <w:spacing w:val="-10"/>
            <w:sz w:val="32"/>
          </w:rPr>
          <w:t>习</w:t>
        </w:r>
        <w:r>
          <w:rPr>
            <w:rFonts w:ascii="Times New Roman" w:eastAsia="Times New Roman"/>
            <w:sz w:val="32"/>
          </w:rPr>
          <w:tab/>
        </w:r>
        <w:r>
          <w:rPr>
            <w:spacing w:val="-10"/>
            <w:sz w:val="32"/>
          </w:rPr>
          <w:t>2</w:t>
        </w:r>
      </w:hyperlink>
    </w:p>
    <w:p>
      <w:pPr>
        <w:pStyle w:val="ListParagraph"/>
        <w:numPr>
          <w:ilvl w:val="0"/>
          <w:numId w:val="1"/>
        </w:numPr>
        <w:tabs>
          <w:tab w:pos="853" w:val="left" w:leader="none"/>
          <w:tab w:pos="9955" w:val="left" w:leader="dot"/>
        </w:tabs>
        <w:spacing w:line="364" w:lineRule="auto" w:before="214" w:after="0"/>
        <w:ind w:left="374" w:right="656" w:firstLine="0"/>
        <w:jc w:val="left"/>
        <w:rPr>
          <w:sz w:val="32"/>
        </w:rPr>
      </w:pPr>
      <w:hyperlink w:history="true" w:anchor="_bookmark2">
        <w:r>
          <w:rPr>
            <w:spacing w:val="8"/>
            <w:sz w:val="32"/>
          </w:rPr>
          <w:t>习</w:t>
        </w:r>
      </w:hyperlink>
      <w:hyperlink w:history="true" w:anchor="_bookmark2">
        <w:r>
          <w:rPr>
            <w:spacing w:val="8"/>
            <w:sz w:val="32"/>
          </w:rPr>
          <w:t>近平在省部级主要领导干部</w:t>
        </w:r>
        <w:r>
          <w:rPr>
            <w:sz w:val="32"/>
          </w:rPr>
          <w:t>学</w:t>
        </w:r>
        <w:r>
          <w:rPr>
            <w:spacing w:val="8"/>
            <w:sz w:val="32"/>
          </w:rPr>
          <w:t>习贯彻党的二十届三中全会精</w:t>
        </w:r>
        <w:r>
          <w:rPr>
            <w:sz w:val="32"/>
          </w:rPr>
          <w:t>神</w:t>
        </w:r>
      </w:hyperlink>
      <w:r>
        <w:rPr>
          <w:spacing w:val="-4"/>
          <w:sz w:val="32"/>
        </w:rPr>
        <w:t>专题研讨班开班式上发表重要讲</w:t>
      </w:r>
      <w:r>
        <w:rPr>
          <w:spacing w:val="-10"/>
          <w:sz w:val="32"/>
        </w:rPr>
        <w:t>话</w:t>
      </w:r>
      <w:r>
        <w:rPr>
          <w:rFonts w:ascii="Times New Roman" w:eastAsia="Times New Roman"/>
          <w:sz w:val="32"/>
        </w:rPr>
        <w:tab/>
      </w:r>
      <w:r>
        <w:rPr>
          <w:spacing w:val="-10"/>
          <w:sz w:val="32"/>
        </w:rPr>
        <w:t>4</w:t>
      </w:r>
    </w:p>
    <w:p>
      <w:pPr>
        <w:pStyle w:val="ListParagraph"/>
        <w:numPr>
          <w:ilvl w:val="0"/>
          <w:numId w:val="1"/>
        </w:numPr>
        <w:tabs>
          <w:tab w:pos="853" w:val="left" w:leader="none"/>
          <w:tab w:pos="9955" w:val="left" w:leader="dot"/>
        </w:tabs>
        <w:spacing w:line="240" w:lineRule="auto" w:before="1" w:after="0"/>
        <w:ind w:left="853" w:right="0" w:hanging="479"/>
        <w:jc w:val="left"/>
        <w:rPr>
          <w:sz w:val="32"/>
        </w:rPr>
      </w:pPr>
      <w:hyperlink w:history="true" w:anchor="_bookmark3">
        <w:r>
          <w:rPr>
            <w:spacing w:val="-4"/>
            <w:sz w:val="32"/>
          </w:rPr>
          <w:t>促进高质量充分就</w:t>
        </w:r>
        <w:r>
          <w:rPr>
            <w:spacing w:val="-10"/>
            <w:sz w:val="32"/>
          </w:rPr>
          <w:t>业</w:t>
        </w:r>
        <w:r>
          <w:rPr>
            <w:rFonts w:ascii="Times New Roman" w:eastAsia="Times New Roman"/>
            <w:sz w:val="32"/>
          </w:rPr>
          <w:tab/>
        </w:r>
        <w:r>
          <w:rPr>
            <w:spacing w:val="-10"/>
            <w:sz w:val="32"/>
          </w:rPr>
          <w:t>7</w:t>
        </w:r>
      </w:hyperlink>
    </w:p>
    <w:p>
      <w:pPr>
        <w:pStyle w:val="ListParagraph"/>
        <w:numPr>
          <w:ilvl w:val="0"/>
          <w:numId w:val="1"/>
        </w:numPr>
        <w:tabs>
          <w:tab w:pos="853" w:val="left" w:leader="none"/>
          <w:tab w:pos="9794" w:val="left" w:leader="dot"/>
        </w:tabs>
        <w:spacing w:line="240" w:lineRule="auto" w:before="214" w:after="0"/>
        <w:ind w:left="853" w:right="0" w:hanging="479"/>
        <w:jc w:val="left"/>
        <w:rPr>
          <w:sz w:val="32"/>
        </w:rPr>
      </w:pPr>
      <w:hyperlink w:history="true" w:anchor="_bookmark4">
        <w:r>
          <w:rPr>
            <w:spacing w:val="-4"/>
            <w:sz w:val="32"/>
          </w:rPr>
          <w:t>人口高质量发展支撑中国式现代</w:t>
        </w:r>
        <w:r>
          <w:rPr>
            <w:spacing w:val="-10"/>
            <w:sz w:val="32"/>
          </w:rPr>
          <w:t>化</w:t>
        </w:r>
        <w:r>
          <w:rPr>
            <w:rFonts w:ascii="Times New Roman" w:eastAsia="Times New Roman"/>
            <w:sz w:val="32"/>
          </w:rPr>
          <w:tab/>
        </w:r>
        <w:r>
          <w:rPr>
            <w:spacing w:val="-5"/>
            <w:sz w:val="32"/>
          </w:rPr>
          <w:t>11</w:t>
        </w:r>
      </w:hyperlink>
    </w:p>
    <w:p>
      <w:pPr>
        <w:pStyle w:val="ListParagraph"/>
        <w:numPr>
          <w:ilvl w:val="0"/>
          <w:numId w:val="1"/>
        </w:numPr>
        <w:tabs>
          <w:tab w:pos="853" w:val="left" w:leader="none"/>
          <w:tab w:pos="9794" w:val="left" w:leader="dot"/>
        </w:tabs>
        <w:spacing w:line="240" w:lineRule="auto" w:before="214" w:after="0"/>
        <w:ind w:left="853" w:right="0" w:hanging="479"/>
        <w:jc w:val="left"/>
        <w:rPr>
          <w:sz w:val="32"/>
        </w:rPr>
      </w:pPr>
      <w:hyperlink w:history="true" w:anchor="_bookmark5">
        <w:r>
          <w:rPr>
            <w:spacing w:val="-4"/>
            <w:sz w:val="32"/>
          </w:rPr>
          <w:t>民进中央参政党理论研究年会（2024）在海口召</w:t>
        </w:r>
        <w:r>
          <w:rPr>
            <w:spacing w:val="-10"/>
            <w:sz w:val="32"/>
          </w:rPr>
          <w:t>开</w:t>
        </w:r>
        <w:r>
          <w:rPr>
            <w:rFonts w:ascii="Times New Roman" w:eastAsia="Times New Roman"/>
            <w:sz w:val="32"/>
          </w:rPr>
          <w:tab/>
        </w:r>
        <w:r>
          <w:rPr>
            <w:spacing w:val="-5"/>
            <w:sz w:val="32"/>
          </w:rPr>
          <w:t>15</w:t>
        </w:r>
      </w:hyperlink>
    </w:p>
    <w:p>
      <w:pPr>
        <w:pStyle w:val="ListParagraph"/>
        <w:numPr>
          <w:ilvl w:val="0"/>
          <w:numId w:val="1"/>
        </w:numPr>
        <w:tabs>
          <w:tab w:pos="853" w:val="left" w:leader="none"/>
          <w:tab w:pos="9794" w:val="left" w:leader="dot"/>
        </w:tabs>
        <w:spacing w:line="240" w:lineRule="auto" w:before="214" w:after="0"/>
        <w:ind w:left="853" w:right="0" w:hanging="479"/>
        <w:jc w:val="left"/>
        <w:rPr>
          <w:sz w:val="32"/>
        </w:rPr>
      </w:pPr>
      <w:hyperlink w:history="true" w:anchor="_bookmark6">
        <w:r>
          <w:rPr>
            <w:spacing w:val="-4"/>
            <w:sz w:val="32"/>
          </w:rPr>
          <w:t>民进中央</w:t>
        </w:r>
        <w:r>
          <w:rPr>
            <w:spacing w:val="-65"/>
            <w:sz w:val="32"/>
          </w:rPr>
          <w:t> </w:t>
        </w:r>
        <w:r>
          <w:rPr>
            <w:spacing w:val="-4"/>
            <w:sz w:val="32"/>
          </w:rPr>
          <w:t>2024</w:t>
        </w:r>
        <w:r>
          <w:rPr>
            <w:spacing w:val="-65"/>
            <w:sz w:val="32"/>
          </w:rPr>
          <w:t> </w:t>
        </w:r>
        <w:r>
          <w:rPr>
            <w:spacing w:val="-4"/>
            <w:sz w:val="32"/>
          </w:rPr>
          <w:t>年参政议政年会在武汉召</w:t>
        </w:r>
        <w:r>
          <w:rPr>
            <w:spacing w:val="-10"/>
            <w:sz w:val="32"/>
          </w:rPr>
          <w:t>开</w:t>
        </w:r>
        <w:r>
          <w:rPr>
            <w:rFonts w:ascii="Times New Roman" w:eastAsia="Times New Roman"/>
            <w:sz w:val="32"/>
          </w:rPr>
          <w:tab/>
        </w:r>
        <w:r>
          <w:rPr>
            <w:spacing w:val="-5"/>
            <w:sz w:val="32"/>
          </w:rPr>
          <w:t>19</w:t>
        </w:r>
      </w:hyperlink>
    </w:p>
    <w:p>
      <w:pPr>
        <w:pStyle w:val="ListParagraph"/>
        <w:numPr>
          <w:ilvl w:val="0"/>
          <w:numId w:val="1"/>
        </w:numPr>
        <w:tabs>
          <w:tab w:pos="853" w:val="left" w:leader="none"/>
          <w:tab w:pos="9794" w:val="left" w:leader="dot"/>
        </w:tabs>
        <w:spacing w:line="240" w:lineRule="auto" w:before="214" w:after="0"/>
        <w:ind w:left="853" w:right="0" w:hanging="479"/>
        <w:jc w:val="left"/>
        <w:rPr>
          <w:sz w:val="32"/>
        </w:rPr>
      </w:pPr>
      <w:hyperlink w:history="true" w:anchor="_bookmark7">
        <w:r>
          <w:rPr>
            <w:spacing w:val="-4"/>
            <w:sz w:val="32"/>
          </w:rPr>
          <w:t>民进内部监督主题年工作总结会在京召</w:t>
        </w:r>
        <w:r>
          <w:rPr>
            <w:spacing w:val="-10"/>
            <w:sz w:val="32"/>
          </w:rPr>
          <w:t>开</w:t>
        </w:r>
        <w:r>
          <w:rPr>
            <w:rFonts w:ascii="Times New Roman" w:eastAsia="Times New Roman"/>
            <w:sz w:val="32"/>
          </w:rPr>
          <w:tab/>
        </w:r>
        <w:r>
          <w:rPr>
            <w:spacing w:val="-5"/>
            <w:sz w:val="32"/>
          </w:rPr>
          <w:t>23</w:t>
        </w:r>
      </w:hyperlink>
    </w:p>
    <w:p>
      <w:pPr>
        <w:pStyle w:val="ListParagraph"/>
        <w:numPr>
          <w:ilvl w:val="0"/>
          <w:numId w:val="1"/>
        </w:numPr>
        <w:tabs>
          <w:tab w:pos="853" w:val="left" w:leader="none"/>
          <w:tab w:pos="9794" w:val="left" w:leader="dot"/>
        </w:tabs>
        <w:spacing w:line="240" w:lineRule="auto" w:before="214" w:after="0"/>
        <w:ind w:left="853" w:right="0" w:hanging="479"/>
        <w:jc w:val="both"/>
        <w:rPr>
          <w:sz w:val="32"/>
        </w:rPr>
      </w:pPr>
      <w:hyperlink w:history="true" w:anchor="_bookmark8">
        <w:r>
          <w:rPr>
            <w:spacing w:val="-4"/>
            <w:sz w:val="32"/>
          </w:rPr>
          <w:t>民进十五届二十次主席办公会议开展集体学</w:t>
        </w:r>
        <w:r>
          <w:rPr>
            <w:spacing w:val="-10"/>
            <w:sz w:val="32"/>
          </w:rPr>
          <w:t>习</w:t>
        </w:r>
        <w:r>
          <w:rPr>
            <w:rFonts w:ascii="Times New Roman" w:eastAsia="Times New Roman"/>
            <w:sz w:val="32"/>
          </w:rPr>
          <w:tab/>
        </w:r>
        <w:r>
          <w:rPr>
            <w:spacing w:val="-5"/>
            <w:sz w:val="32"/>
          </w:rPr>
          <w:t>25</w:t>
        </w:r>
      </w:hyperlink>
    </w:p>
    <w:p>
      <w:pPr>
        <w:pStyle w:val="ListParagraph"/>
        <w:numPr>
          <w:ilvl w:val="0"/>
          <w:numId w:val="1"/>
        </w:numPr>
        <w:tabs>
          <w:tab w:pos="1014" w:val="left" w:leader="none"/>
          <w:tab w:pos="9794" w:val="left" w:leader="dot"/>
        </w:tabs>
        <w:spacing w:line="364" w:lineRule="auto" w:before="214" w:after="0"/>
        <w:ind w:left="374" w:right="656" w:firstLine="0"/>
        <w:jc w:val="both"/>
        <w:rPr>
          <w:sz w:val="32"/>
        </w:rPr>
      </w:pPr>
      <w:hyperlink w:history="true" w:anchor="_bookmark9">
        <w:r>
          <w:rPr>
            <w:spacing w:val="12"/>
            <w:sz w:val="32"/>
          </w:rPr>
          <w:t>自</w:t>
        </w:r>
      </w:hyperlink>
      <w:hyperlink w:history="true" w:anchor="_bookmark9">
        <w:r>
          <w:rPr>
            <w:spacing w:val="12"/>
            <w:sz w:val="32"/>
          </w:rPr>
          <w:t>治区党委常委会召开会</w:t>
        </w:r>
        <w:r>
          <w:rPr>
            <w:sz w:val="32"/>
          </w:rPr>
          <w:t>议</w:t>
        </w:r>
        <w:r>
          <w:rPr>
            <w:spacing w:val="-22"/>
            <w:sz w:val="32"/>
          </w:rPr>
          <w:t> </w:t>
        </w:r>
        <w:r>
          <w:rPr>
            <w:spacing w:val="12"/>
            <w:sz w:val="32"/>
          </w:rPr>
          <w:t>学习贯彻习近平总书记在省部</w:t>
        </w:r>
        <w:r>
          <w:rPr>
            <w:sz w:val="32"/>
          </w:rPr>
          <w:t>级主</w:t>
        </w:r>
      </w:hyperlink>
      <w:r>
        <w:rPr>
          <w:spacing w:val="-2"/>
          <w:sz w:val="32"/>
        </w:rPr>
        <w:t>要领导干部学习贯彻党的二十届三中全会精神专题研讨班开班式上</w:t>
      </w:r>
      <w:r>
        <w:rPr>
          <w:spacing w:val="-2"/>
          <w:sz w:val="32"/>
        </w:rPr>
        <w:t>的</w:t>
      </w:r>
      <w:r>
        <w:rPr>
          <w:spacing w:val="-4"/>
          <w:sz w:val="32"/>
        </w:rPr>
        <w:t>重要讲</w:t>
      </w:r>
      <w:r>
        <w:rPr>
          <w:spacing w:val="-10"/>
          <w:sz w:val="32"/>
        </w:rPr>
        <w:t>话</w:t>
      </w:r>
      <w:r>
        <w:rPr>
          <w:rFonts w:ascii="Times New Roman" w:eastAsia="Times New Roman"/>
          <w:sz w:val="32"/>
        </w:rPr>
        <w:tab/>
      </w:r>
      <w:r>
        <w:rPr>
          <w:spacing w:val="-5"/>
          <w:sz w:val="32"/>
        </w:rPr>
        <w:t>26</w:t>
      </w:r>
    </w:p>
    <w:p>
      <w:pPr>
        <w:pStyle w:val="ListParagraph"/>
        <w:numPr>
          <w:ilvl w:val="0"/>
          <w:numId w:val="1"/>
        </w:numPr>
        <w:tabs>
          <w:tab w:pos="1014" w:val="left" w:leader="none"/>
        </w:tabs>
        <w:spacing w:line="240" w:lineRule="auto" w:before="3" w:after="0"/>
        <w:ind w:left="1014" w:right="0" w:hanging="640"/>
        <w:jc w:val="both"/>
        <w:rPr>
          <w:sz w:val="32"/>
        </w:rPr>
      </w:pPr>
      <w:hyperlink w:history="true" w:anchor="_bookmark10">
        <w:r>
          <w:rPr>
            <w:spacing w:val="-6"/>
            <w:sz w:val="32"/>
          </w:rPr>
          <w:t>自治区党委理论学习中心组举行 </w:t>
        </w:r>
        <w:r>
          <w:rPr>
            <w:sz w:val="32"/>
          </w:rPr>
          <w:t>2024</w:t>
        </w:r>
        <w:r>
          <w:rPr>
            <w:spacing w:val="-10"/>
            <w:sz w:val="32"/>
          </w:rPr>
          <w:t> 年第十一次集体学习</w:t>
        </w:r>
        <w:r>
          <w:rPr>
            <w:rFonts w:ascii="Times New Roman" w:eastAsia="Times New Roman"/>
            <w:spacing w:val="64"/>
            <w:w w:val="150"/>
            <w:sz w:val="32"/>
          </w:rPr>
          <w:t>   </w:t>
        </w:r>
        <w:r>
          <w:rPr>
            <w:spacing w:val="-5"/>
            <w:sz w:val="32"/>
          </w:rPr>
          <w:t>28</w:t>
        </w:r>
      </w:hyperlink>
    </w:p>
    <w:p>
      <w:pPr>
        <w:pStyle w:val="ListParagraph"/>
        <w:spacing w:after="0" w:line="240" w:lineRule="auto"/>
        <w:jc w:val="both"/>
        <w:rPr>
          <w:sz w:val="32"/>
        </w:rPr>
        <w:sectPr>
          <w:pgSz w:w="11910" w:h="16840"/>
          <w:pgMar w:top="1400" w:bottom="280" w:left="708" w:right="425"/>
        </w:sectPr>
      </w:pPr>
    </w:p>
    <w:p>
      <w:pPr>
        <w:spacing w:line="561" w:lineRule="exact" w:before="29"/>
        <w:ind w:left="0" w:right="280" w:firstLine="0"/>
        <w:jc w:val="center"/>
        <w:rPr>
          <w:sz w:val="44"/>
        </w:rPr>
      </w:pPr>
      <w:bookmarkStart w:name="习近平主持中共中央政治局第十七次集体学习" w:id="1"/>
      <w:bookmarkEnd w:id="1"/>
      <w:r>
        <w:rPr/>
      </w:r>
      <w:bookmarkStart w:name="中共中央政治局召开会议审议" w:id="2"/>
      <w:bookmarkEnd w:id="2"/>
      <w:r>
        <w:rPr/>
      </w:r>
      <w:bookmarkStart w:name="《关于二十届中央第三轮巡视情况的综合报告》" w:id="3"/>
      <w:bookmarkEnd w:id="3"/>
      <w:r>
        <w:rPr/>
      </w:r>
      <w:bookmarkStart w:name="_bookmark0" w:id="4"/>
      <w:bookmarkEnd w:id="4"/>
      <w:r>
        <w:rPr/>
      </w:r>
      <w:r>
        <w:rPr>
          <w:spacing w:val="-5"/>
          <w:sz w:val="44"/>
        </w:rPr>
        <w:t>中共中央政治局召开会议审议</w:t>
      </w:r>
    </w:p>
    <w:p>
      <w:pPr>
        <w:spacing w:line="561" w:lineRule="exact" w:before="0"/>
        <w:ind w:left="0" w:right="283" w:firstLine="0"/>
        <w:jc w:val="center"/>
        <w:rPr>
          <w:sz w:val="44"/>
        </w:rPr>
      </w:pPr>
      <w:r>
        <w:rPr>
          <w:spacing w:val="-5"/>
          <w:sz w:val="44"/>
        </w:rPr>
        <w:t>《关于二十届中央第三轮巡视情况的综合报告》</w:t>
      </w:r>
    </w:p>
    <w:p>
      <w:pPr>
        <w:pStyle w:val="BodyText"/>
        <w:spacing w:before="116"/>
        <w:ind w:left="0"/>
        <w:rPr>
          <w:sz w:val="44"/>
        </w:rPr>
      </w:pPr>
    </w:p>
    <w:p>
      <w:pPr>
        <w:pStyle w:val="BodyText"/>
        <w:spacing w:line="326" w:lineRule="auto"/>
        <w:ind w:right="295" w:firstLine="640"/>
        <w:jc w:val="both"/>
      </w:pPr>
      <w:r>
        <w:rPr>
          <w:spacing w:val="-13"/>
        </w:rPr>
        <w:t>中共中央政治局 </w:t>
      </w:r>
      <w:r>
        <w:rPr>
          <w:spacing w:val="-10"/>
        </w:rPr>
        <w:t>10</w:t>
      </w:r>
      <w:r>
        <w:rPr>
          <w:spacing w:val="-24"/>
        </w:rPr>
        <w:t> 月 </w:t>
      </w:r>
      <w:r>
        <w:rPr>
          <w:spacing w:val="-10"/>
        </w:rPr>
        <w:t>28</w:t>
      </w:r>
      <w:r>
        <w:rPr>
          <w:spacing w:val="-15"/>
        </w:rPr>
        <w:t> 日召开会议，审议《关于二十届中央第三轮巡</w:t>
      </w:r>
      <w:r>
        <w:rPr>
          <w:spacing w:val="-2"/>
        </w:rPr>
        <w:t>视情况的综合报告》。中共中央总书记习近平主持会议。</w:t>
      </w:r>
    </w:p>
    <w:p>
      <w:pPr>
        <w:pStyle w:val="BodyText"/>
        <w:spacing w:line="328" w:lineRule="auto" w:before="3"/>
        <w:ind w:right="292" w:firstLine="640"/>
        <w:jc w:val="both"/>
      </w:pPr>
      <w:r>
        <w:rPr>
          <w:spacing w:val="-4"/>
        </w:rPr>
        <w:t>会议指出，在以习近平同志为核心的党中央坚强领导下，巡视工作坚持围绕中心、服务大局，突出问题导向、贯彻严的基调，创新组织方式、深化上下联动，利剑作用持续彰显。从巡视情况看，中央和国家机关、中管金融单位党的建设得到加强，各项工作取得新成效，但也存在一些问题。要严肃认真抓好巡视整改，强化“一把手”和领导班子成员的政治责任，加强对巡视整改的组织统筹和日常监督，把巡视整改与深化改革结合起来，与全面从严治党结合起来，与领导班子和干部队伍建设结合起来，融入日常工作、融</w:t>
      </w:r>
      <w:r>
        <w:rPr>
          <w:spacing w:val="-2"/>
        </w:rPr>
        <w:t>入职能职责，以整改实效推动高质量发展。</w:t>
      </w:r>
    </w:p>
    <w:p>
      <w:pPr>
        <w:pStyle w:val="BodyText"/>
        <w:spacing w:line="397" w:lineRule="exact"/>
        <w:ind w:left="652"/>
      </w:pPr>
      <w:r>
        <w:rPr>
          <w:spacing w:val="-18"/>
        </w:rPr>
        <w:t>会议强调，各级党委</w:t>
      </w:r>
      <w:r>
        <w:rPr>
          <w:spacing w:val="-4"/>
        </w:rPr>
        <w:t>（党组</w:t>
      </w:r>
      <w:r>
        <w:rPr>
          <w:spacing w:val="-65"/>
        </w:rPr>
        <w:t>）</w:t>
      </w:r>
      <w:r>
        <w:rPr>
          <w:spacing w:val="-10"/>
        </w:rPr>
        <w:t>要不断提高政治站位，强化履职政治担当，</w:t>
      </w:r>
    </w:p>
    <w:p>
      <w:pPr>
        <w:pStyle w:val="BodyText"/>
        <w:spacing w:line="328" w:lineRule="auto" w:before="149"/>
        <w:ind w:right="134"/>
      </w:pPr>
      <w:r>
        <w:rPr>
          <w:spacing w:val="-2"/>
        </w:rPr>
        <w:t>敢作善为、攻坚克难，主动为党分忧、为国尽责。要认真贯彻党的二十届三中全会部署，以钉钉子精神抓好改革任务落实。要增强忧患意识，统筹好发展和安全，着力防范化解重点领域风险，牢牢守住安全底线。要加强领导班子建设，严格执行民主集中制，推进领导干部能上能下，不断增强凝聚力、战斗力。要清醒认识反腐败斗争形势，纵深推进全面从严治党，以彻底的自</w:t>
      </w:r>
      <w:r>
        <w:rPr>
          <w:spacing w:val="-14"/>
        </w:rPr>
        <w:t>我革命精神把反腐败斗争进行到底，坚持一体推进不敢腐、不能腐、不想腐，</w:t>
      </w:r>
      <w:r>
        <w:rPr>
          <w:spacing w:val="-2"/>
        </w:rPr>
        <w:t>深化标本兼治、系统施治，持续保持惩治腐败高压态势，不断完善权力配置和运行制约机制，着力铲除腐败滋生的土壤和条件，推动防范和治理腐败问题常态化、长效化。</w:t>
      </w:r>
    </w:p>
    <w:p>
      <w:pPr>
        <w:pStyle w:val="BodyText"/>
        <w:spacing w:line="395" w:lineRule="exact"/>
        <w:ind w:left="652"/>
      </w:pPr>
      <w:r>
        <w:rPr>
          <w:spacing w:val="-5"/>
        </w:rPr>
        <w:t>会议还研究了其他事项。</w:t>
      </w:r>
    </w:p>
    <w:p>
      <w:pPr>
        <w:pStyle w:val="BodyText"/>
        <w:spacing w:before="152"/>
        <w:ind w:left="0" w:right="295"/>
        <w:jc w:val="right"/>
      </w:pPr>
      <w:r>
        <w:rPr>
          <w:spacing w:val="-4"/>
        </w:rPr>
        <w:t>（来源：新华社</w:t>
      </w:r>
      <w:r>
        <w:rPr>
          <w:spacing w:val="-10"/>
        </w:rPr>
        <w:t>）</w:t>
      </w:r>
    </w:p>
    <w:p>
      <w:pPr>
        <w:pStyle w:val="BodyText"/>
        <w:spacing w:after="0"/>
        <w:jc w:val="right"/>
        <w:sectPr>
          <w:footerReference w:type="default" r:id="rId5"/>
          <w:pgSz w:w="11910" w:h="16840"/>
          <w:pgMar w:header="0" w:footer="951" w:top="680" w:bottom="1140" w:left="708" w:right="425"/>
          <w:pgNumType w:start="1"/>
        </w:sectPr>
      </w:pPr>
    </w:p>
    <w:p>
      <w:pPr>
        <w:pStyle w:val="Heading1"/>
        <w:ind w:left="844" w:right="0"/>
        <w:jc w:val="left"/>
      </w:pPr>
      <w:bookmarkStart w:name="_bookmark1" w:id="5"/>
      <w:bookmarkEnd w:id="5"/>
      <w:r>
        <w:rPr/>
      </w:r>
      <w:r>
        <w:rPr>
          <w:spacing w:val="-5"/>
        </w:rPr>
        <w:t>习近平主持中共中央政治局第十七次集体学习</w:t>
      </w:r>
    </w:p>
    <w:p>
      <w:pPr>
        <w:pStyle w:val="BodyText"/>
        <w:spacing w:before="101"/>
        <w:ind w:left="652"/>
        <w:jc w:val="both"/>
      </w:pPr>
      <w:r>
        <w:rPr>
          <w:spacing w:val="-6"/>
        </w:rPr>
        <w:t>中共中央政治局 </w:t>
      </w:r>
      <w:r>
        <w:rPr/>
        <w:t>10</w:t>
      </w:r>
      <w:r>
        <w:rPr>
          <w:spacing w:val="-29"/>
        </w:rPr>
        <w:t> 月 </w:t>
      </w:r>
      <w:r>
        <w:rPr/>
        <w:t>28</w:t>
      </w:r>
      <w:r>
        <w:rPr>
          <w:spacing w:val="-8"/>
        </w:rPr>
        <w:t> 日下午就建设文化强国进行第十七次集体学</w:t>
      </w:r>
    </w:p>
    <w:p>
      <w:pPr>
        <w:pStyle w:val="BodyText"/>
        <w:spacing w:line="316" w:lineRule="auto" w:before="130"/>
        <w:ind w:right="199"/>
        <w:jc w:val="both"/>
      </w:pPr>
      <w:r>
        <w:rPr>
          <w:spacing w:val="-1"/>
        </w:rPr>
        <w:t>习。中共中央总书记习近平在主持学习时强调，要锚定 </w:t>
      </w:r>
      <w:r>
        <w:rPr/>
        <w:t>2035</w:t>
      </w:r>
      <w:r>
        <w:rPr>
          <w:spacing w:val="-4"/>
        </w:rPr>
        <w:t> 年建成文化强</w:t>
      </w:r>
      <w:r>
        <w:rPr>
          <w:spacing w:val="-2"/>
        </w:rPr>
        <w:t>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pPr>
        <w:pStyle w:val="BodyText"/>
        <w:spacing w:line="316" w:lineRule="auto"/>
        <w:ind w:right="199" w:firstLine="640"/>
      </w:pPr>
      <w:r>
        <w:rPr>
          <w:spacing w:val="-2"/>
        </w:rPr>
        <w:t>北京大学副校长、教授王博同志就这个问题进行讲解，提出工作建议。中央政治局的同志认真听取讲解，并进行了讨论。</w:t>
      </w:r>
    </w:p>
    <w:p>
      <w:pPr>
        <w:pStyle w:val="BodyText"/>
        <w:spacing w:line="316" w:lineRule="auto"/>
        <w:ind w:right="134" w:firstLine="640"/>
      </w:pPr>
      <w:r>
        <w:rPr>
          <w:spacing w:val="-14"/>
        </w:rPr>
        <w:t>习近平在听取讲解和讨论后发表了重要讲话。他指出，党的十八大以来，</w:t>
      </w:r>
      <w:r>
        <w:rPr>
          <w:spacing w:val="-2"/>
        </w:rPr>
        <w:t>我们坚持把文化建设摆在治国理政突出位置，作出一系列重大部署，形成新时代中国特色社会主义文化思想，推动文化建设在正本清源、守正创新中取得历史性成就，社会主义文化强国建设迈出坚实步伐。</w:t>
      </w:r>
    </w:p>
    <w:p>
      <w:pPr>
        <w:pStyle w:val="BodyText"/>
        <w:spacing w:line="316" w:lineRule="auto"/>
        <w:ind w:right="295" w:firstLine="640"/>
        <w:jc w:val="both"/>
      </w:pPr>
      <w:r>
        <w:rPr>
          <w:spacing w:val="-4"/>
        </w:rPr>
        <w:t>习近平强调，要坚定不移走中国特色社会主义文化发展道路。坚持党的领导，提升信息化条件下文化领域治理能力，在思想上、精神上、文化上筑</w:t>
      </w:r>
      <w:r>
        <w:rPr>
          <w:spacing w:val="-10"/>
        </w:rPr>
        <w:t>牢党的执政基础和群众基础。坚持马克思主义在意识形态领域指导地位的根</w:t>
      </w:r>
      <w:r>
        <w:rPr>
          <w:spacing w:val="-4"/>
        </w:rPr>
        <w:t>本制度，全面贯彻新时代中国特色社会主义文化思想，发展面向现代化、面向世界、面向未来的，民族的科学的大众的社会主义文化。坚持以社会主义核心价值观为引领，不断构筑中国精神、中国价值、中国力量，发展壮大主</w:t>
      </w:r>
      <w:r>
        <w:rPr>
          <w:spacing w:val="-2"/>
        </w:rPr>
        <w:t>流价值、主流舆论、主流文化。</w:t>
      </w:r>
    </w:p>
    <w:p>
      <w:pPr>
        <w:pStyle w:val="BodyText"/>
        <w:spacing w:line="316" w:lineRule="auto"/>
        <w:ind w:right="199" w:firstLine="640"/>
        <w:jc w:val="both"/>
      </w:pPr>
      <w:r>
        <w:rPr>
          <w:spacing w:val="-2"/>
        </w:rPr>
        <w:t>习近平指出，要着力激发全民族文化创新创造活力。坚持以人民为中心的创作导向，坚持把社会效益放在首位、社会效益与经济效益相统一，把激</w:t>
      </w:r>
      <w:r>
        <w:rPr>
          <w:spacing w:val="-6"/>
        </w:rPr>
        <w:t>发创新创造活力作为深化文化体制机制改革的中心环节，加快完善文化管理</w:t>
      </w:r>
      <w:r>
        <w:rPr>
          <w:spacing w:val="-2"/>
        </w:rPr>
        <w:t>体制和生产经营机制。围绕提高文化原创能力，改进文艺创作生产服务、引导、组织工作机制，孕育催生一批深入人心的时代经典，构筑中华文化的新高峰。积极营造良好文化生态，充分发扬学术民主、文艺民主，支持作家、</w:t>
      </w:r>
      <w:r>
        <w:rPr>
          <w:spacing w:val="-5"/>
        </w:rPr>
        <w:t>艺术家和专家学者扎根生活、潜心创作，推动文化创新创造活力持续迸发。</w:t>
      </w:r>
    </w:p>
    <w:p>
      <w:pPr>
        <w:pStyle w:val="BodyText"/>
        <w:spacing w:after="0" w:line="316" w:lineRule="auto"/>
        <w:jc w:val="both"/>
        <w:sectPr>
          <w:pgSz w:w="11910" w:h="16840"/>
          <w:pgMar w:header="0" w:footer="951" w:top="680" w:bottom="1140" w:left="708" w:right="425"/>
        </w:sectPr>
      </w:pPr>
    </w:p>
    <w:p>
      <w:pPr>
        <w:pStyle w:val="BodyText"/>
        <w:spacing w:line="316" w:lineRule="auto" w:before="35"/>
        <w:ind w:right="199"/>
      </w:pPr>
      <w:bookmarkStart w:name="习近平在省部级主要领导干部学习贯彻党的二十届" w:id="6"/>
      <w:bookmarkEnd w:id="6"/>
      <w:r>
        <w:rPr/>
      </w:r>
      <w:r>
        <w:rPr>
          <w:spacing w:val="-2"/>
        </w:rPr>
        <w:t>探索文化和科技融合的有效机制，实现文化建设数字化赋能、信息化转型，把文化资源优势转化为文化发展优势。</w:t>
      </w:r>
    </w:p>
    <w:p>
      <w:pPr>
        <w:pStyle w:val="BodyText"/>
        <w:spacing w:line="316" w:lineRule="auto"/>
        <w:ind w:right="292" w:firstLine="640"/>
        <w:jc w:val="both"/>
      </w:pPr>
      <w:r>
        <w:rPr>
          <w:spacing w:val="-4"/>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pPr>
        <w:pStyle w:val="BodyText"/>
        <w:spacing w:line="316" w:lineRule="auto"/>
        <w:ind w:right="292" w:firstLine="640"/>
        <w:jc w:val="both"/>
      </w:pPr>
      <w:r>
        <w:rPr>
          <w:spacing w:val="-4"/>
        </w:rPr>
        <w:t>习近平指出，要在创造性转化和创新性发展中赓续中华文脉。高扬中华民族的文化主体性，把历经沧桑留下的中华文明瑰宝呵护好、弘扬好、发展好。深入挖掘和阐发中华优秀传统文化的精神内涵，用马克思主义激活中华</w:t>
      </w:r>
      <w:r>
        <w:rPr>
          <w:spacing w:val="-7"/>
        </w:rPr>
        <w:t>传统文化中的优秀因子并赋予其新的时代内涵，发展新时代中国特色社会主</w:t>
      </w:r>
      <w:r>
        <w:rPr>
          <w:spacing w:val="-4"/>
        </w:rPr>
        <w:t>义文化。秉持敬畏历史、热爱文化之心，坚持保护第一、合理利用和最小干预原则，推动文化遗产系统性保护和统一监管。健全文化遗产保护传承体制</w:t>
      </w:r>
      <w:r>
        <w:rPr>
          <w:spacing w:val="-2"/>
        </w:rPr>
        <w:t>机制，加快完善法规制度体系。</w:t>
      </w:r>
    </w:p>
    <w:p>
      <w:pPr>
        <w:pStyle w:val="BodyText"/>
        <w:spacing w:line="316" w:lineRule="auto"/>
        <w:ind w:right="295" w:firstLine="640"/>
        <w:jc w:val="both"/>
      </w:pPr>
      <w:r>
        <w:rPr>
          <w:spacing w:val="-4"/>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w:t>
      </w:r>
      <w:r>
        <w:rPr>
          <w:spacing w:val="-2"/>
        </w:rPr>
        <w:t>造一批熔铸古今、汇通中外的文化成果。</w:t>
      </w:r>
    </w:p>
    <w:p>
      <w:pPr>
        <w:pStyle w:val="BodyText"/>
        <w:spacing w:line="316" w:lineRule="auto"/>
        <w:ind w:right="134" w:firstLine="640"/>
        <w:jc w:val="both"/>
      </w:pPr>
      <w:r>
        <w:rPr>
          <w:spacing w:val="-2"/>
        </w:rPr>
        <w:t>习近平最后强调，建设文化强国是全党全社会的共同任务。要加强党中央对宣传思想文化工作的集中统一领导，完善文化建设领导管理体制机制。各级党委和政府要切实加强组织领导，做好干部配备、人才培养、资源投入</w:t>
      </w:r>
      <w:r>
        <w:rPr>
          <w:spacing w:val="-20"/>
        </w:rPr>
        <w:t>等工作，调动各方面积极性主动性创造性，汇聚起文化强国建设的强大合力。</w:t>
      </w:r>
    </w:p>
    <w:p>
      <w:pPr>
        <w:pStyle w:val="BodyText"/>
        <w:spacing w:line="405" w:lineRule="exact"/>
        <w:ind w:left="0" w:right="295"/>
        <w:jc w:val="right"/>
      </w:pPr>
      <w:r>
        <w:rPr>
          <w:spacing w:val="-4"/>
        </w:rPr>
        <w:t>（来源：新华社</w:t>
      </w:r>
      <w:r>
        <w:rPr>
          <w:spacing w:val="-10"/>
        </w:rPr>
        <w:t>）</w:t>
      </w:r>
    </w:p>
    <w:p>
      <w:pPr>
        <w:pStyle w:val="BodyText"/>
        <w:spacing w:after="0" w:line="405" w:lineRule="exact"/>
        <w:jc w:val="right"/>
        <w:sectPr>
          <w:pgSz w:w="11910" w:h="16840"/>
          <w:pgMar w:header="0" w:footer="951" w:top="780" w:bottom="1140" w:left="708" w:right="425"/>
        </w:sectPr>
      </w:pPr>
    </w:p>
    <w:p>
      <w:pPr>
        <w:pStyle w:val="Heading1"/>
        <w:spacing w:line="237" w:lineRule="auto" w:before="33"/>
        <w:ind w:left="623" w:right="686" w:hanging="219"/>
        <w:jc w:val="left"/>
      </w:pPr>
      <w:bookmarkStart w:name="三中全会精神专题研讨班开班式上发表重要讲话" w:id="7"/>
      <w:bookmarkEnd w:id="7"/>
      <w:r>
        <w:rPr/>
      </w:r>
      <w:bookmarkStart w:name="_bookmark2" w:id="8"/>
      <w:bookmarkEnd w:id="8"/>
      <w:r>
        <w:rPr/>
      </w:r>
      <w:r>
        <w:rPr>
          <w:spacing w:val="-2"/>
        </w:rPr>
        <w:t>习近平在省部级主要领导干部学习贯彻党的二十届三中全会精神专题研讨班开班式上发表重要讲话</w:t>
      </w:r>
    </w:p>
    <w:p>
      <w:pPr>
        <w:pStyle w:val="BodyText"/>
        <w:spacing w:before="121"/>
        <w:ind w:left="652"/>
        <w:jc w:val="both"/>
      </w:pPr>
      <w:r>
        <w:rPr>
          <w:spacing w:val="-1"/>
        </w:rPr>
        <w:t>省部级主要领导干部学习贯彻党的二十届三中全会精神专题研讨班 </w:t>
      </w:r>
      <w:r>
        <w:rPr>
          <w:spacing w:val="-5"/>
        </w:rPr>
        <w:t>10</w:t>
      </w:r>
    </w:p>
    <w:p>
      <w:pPr>
        <w:pStyle w:val="BodyText"/>
        <w:spacing w:line="328" w:lineRule="auto" w:before="151"/>
        <w:ind w:right="295"/>
        <w:jc w:val="both"/>
      </w:pPr>
      <w:r>
        <w:rPr>
          <w:spacing w:val="-18"/>
        </w:rPr>
        <w:t>月 </w:t>
      </w:r>
      <w:r>
        <w:rPr>
          <w:spacing w:val="-2"/>
        </w:rPr>
        <w:t>29</w:t>
      </w:r>
      <w:r>
        <w:rPr>
          <w:spacing w:val="-8"/>
        </w:rPr>
        <w:t> 日上午在中央党校</w:t>
      </w:r>
      <w:r>
        <w:rPr>
          <w:spacing w:val="-2"/>
        </w:rPr>
        <w:t>（国家行政学院）开班。中共中央总书记、国家主</w:t>
      </w:r>
      <w:r>
        <w:rPr>
          <w:spacing w:val="-4"/>
        </w:rPr>
        <w:t>席、中央军委主席习近平在开班式上发表重要讲话强调，要把学习贯彻党的二十届三中全会精神不断引向深入，引导全党全国人民坚定改革信心，更好</w:t>
      </w:r>
      <w:r>
        <w:rPr>
          <w:spacing w:val="-2"/>
        </w:rPr>
        <w:t>凝心聚力推动改革行稳致远。</w:t>
      </w:r>
    </w:p>
    <w:p>
      <w:pPr>
        <w:pStyle w:val="BodyText"/>
        <w:spacing w:line="326" w:lineRule="auto"/>
        <w:ind w:right="295" w:firstLine="640"/>
      </w:pPr>
      <w:r>
        <w:rPr>
          <w:spacing w:val="-4"/>
        </w:rPr>
        <w:t>中共中央政治局常委李强主持开班式，中共中央政治局常委赵乐际、王</w:t>
      </w:r>
      <w:r>
        <w:rPr>
          <w:spacing w:val="-2"/>
        </w:rPr>
        <w:t>沪宁、蔡奇、丁薛祥、李希，国家副主席韩正出席开班式。</w:t>
      </w:r>
    </w:p>
    <w:p>
      <w:pPr>
        <w:pStyle w:val="BodyText"/>
        <w:spacing w:line="328" w:lineRule="auto"/>
        <w:ind w:right="199" w:firstLine="640"/>
        <w:jc w:val="both"/>
      </w:pPr>
      <w:r>
        <w:rPr>
          <w:spacing w:val="-2"/>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pPr>
        <w:pStyle w:val="BodyText"/>
        <w:spacing w:line="328" w:lineRule="auto"/>
        <w:ind w:right="134" w:firstLine="640"/>
      </w:pPr>
      <w:r>
        <w:rPr>
          <w:spacing w:val="-2"/>
        </w:rPr>
        <w:t>习近平强调，守正创新是进一步全面深化改革必须牢牢把握、始终坚守的重大原则。我们的改革是有方向、有原则的。坚持党的全面领导、坚持马克思主义、坚持中国特色社会主义、坚持人民民主专政，以促进社会公平正</w:t>
      </w:r>
      <w:r>
        <w:rPr>
          <w:spacing w:val="-18"/>
        </w:rPr>
        <w:t>义、增进人民福祉为出发点和落脚点，这些都是管根本、管方向、管长远的，</w:t>
      </w:r>
      <w:r>
        <w:rPr>
          <w:spacing w:val="-2"/>
        </w:rPr>
        <w:t>体现党的性质和宗旨，符合我国国情，符合人民根本利益，任何时候任何情况下都不能有丝毫动摇。要坚持继续完善和发展中国特色社会主义制度、推</w:t>
      </w:r>
      <w:r>
        <w:rPr>
          <w:spacing w:val="-7"/>
        </w:rPr>
        <w:t>进国家治理体系和治理能力现代化的改革总目标，始终朝着总目标指引的方</w:t>
      </w:r>
      <w:r>
        <w:rPr>
          <w:spacing w:val="-2"/>
        </w:rPr>
        <w:t>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pPr>
        <w:pStyle w:val="BodyText"/>
        <w:spacing w:after="0" w:line="328" w:lineRule="auto"/>
        <w:sectPr>
          <w:pgSz w:w="11910" w:h="16840"/>
          <w:pgMar w:header="0" w:footer="951" w:top="680" w:bottom="1140" w:left="708" w:right="425"/>
        </w:sectPr>
      </w:pPr>
    </w:p>
    <w:p>
      <w:pPr>
        <w:pStyle w:val="BodyText"/>
        <w:spacing w:line="328" w:lineRule="auto" w:before="32"/>
        <w:ind w:right="199" w:firstLine="640"/>
        <w:jc w:val="both"/>
      </w:pPr>
      <w:r>
        <w:rPr>
          <w:spacing w:val="-2"/>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w:t>
      </w:r>
      <w:r>
        <w:rPr>
          <w:spacing w:val="-4"/>
        </w:rPr>
        <w:t>到位。</w:t>
      </w:r>
    </w:p>
    <w:p>
      <w:pPr>
        <w:pStyle w:val="BodyText"/>
        <w:spacing w:line="387" w:lineRule="exact"/>
        <w:ind w:left="652"/>
      </w:pPr>
      <w:r>
        <w:rPr>
          <w:spacing w:val="-7"/>
        </w:rPr>
        <w:t>习近平强调，领导干部特别是高级干部担负着推进改革的重要职责。要</w:t>
      </w:r>
    </w:p>
    <w:p>
      <w:pPr>
        <w:pStyle w:val="BodyText"/>
        <w:spacing w:line="328" w:lineRule="auto" w:before="149"/>
        <w:ind w:right="292"/>
        <w:jc w:val="both"/>
      </w:pPr>
      <w:r>
        <w:rPr>
          <w:spacing w:val="-4"/>
        </w:rPr>
        <w:t>增强政治责任感、历史使命感，以攻坚克难、迎难而上的政治勇气，直面矛盾问题不回避，铲除顽瘴痼疾不含糊，应对风险挑战不退缩，奋力打开改革</w:t>
      </w:r>
      <w:r>
        <w:rPr>
          <w:spacing w:val="-2"/>
        </w:rPr>
        <w:t>发展新天地。要善于运用科学的方法推进改革，系统布局、谋定而动。</w:t>
      </w:r>
    </w:p>
    <w:p>
      <w:pPr>
        <w:pStyle w:val="BodyText"/>
        <w:spacing w:line="328" w:lineRule="auto"/>
        <w:ind w:right="199" w:firstLine="640"/>
        <w:jc w:val="both"/>
      </w:pPr>
      <w:r>
        <w:rPr>
          <w:spacing w:val="-2"/>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pPr>
        <w:pStyle w:val="BodyText"/>
        <w:spacing w:line="328" w:lineRule="auto"/>
        <w:ind w:right="295" w:firstLine="640"/>
        <w:jc w:val="both"/>
      </w:pPr>
      <w:r>
        <w:rPr>
          <w:spacing w:val="-12"/>
        </w:rPr>
        <w:t>习近平最后强调，各地区各部门要认真贯彻中央政治局会议确定的一系</w:t>
      </w:r>
      <w:r>
        <w:rPr>
          <w:spacing w:val="-4"/>
        </w:rPr>
        <w:t>列重大举措，把各项存量政策和增量政策落实到位，打好组合拳，切实抓好</w:t>
      </w:r>
      <w:r>
        <w:rPr>
          <w:spacing w:val="-2"/>
        </w:rPr>
        <w:t>后两个月的各项工作，努力实现全年经济社会发展目标任务。</w:t>
      </w:r>
    </w:p>
    <w:p>
      <w:pPr>
        <w:pStyle w:val="BodyText"/>
        <w:spacing w:after="0" w:line="328" w:lineRule="auto"/>
        <w:jc w:val="both"/>
        <w:sectPr>
          <w:pgSz w:w="11910" w:h="16840"/>
          <w:pgMar w:header="0" w:footer="951" w:top="800" w:bottom="1140" w:left="708" w:right="425"/>
        </w:sectPr>
      </w:pPr>
    </w:p>
    <w:p>
      <w:pPr>
        <w:pStyle w:val="BodyText"/>
        <w:spacing w:line="328" w:lineRule="auto" w:before="32"/>
        <w:ind w:right="199" w:firstLine="640"/>
        <w:jc w:val="both"/>
      </w:pPr>
      <w:bookmarkStart w:name="促进高质量充分就业" w:id="9"/>
      <w:bookmarkEnd w:id="9"/>
      <w:r>
        <w:rPr/>
      </w:r>
      <w:r>
        <w:rPr>
          <w:spacing w:val="-2"/>
        </w:rPr>
        <w:t>李强在主持开班式时指出，习近平总书记的重要讲话立意高远、思想深邃、论述精辟、内涵丰富，具有很强的政治性、理论性、针对性、指导性，</w:t>
      </w:r>
      <w:r>
        <w:rPr>
          <w:spacing w:val="-6"/>
        </w:rPr>
        <w:t>对于全党特别是高级干部全面准确理解党的二十届三中全会精神，深刻把握</w:t>
      </w:r>
      <w:r>
        <w:rPr>
          <w:spacing w:val="-2"/>
        </w:rPr>
        <w:t>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w:t>
      </w:r>
      <w:r>
        <w:rPr>
          <w:spacing w:val="-6"/>
        </w:rPr>
        <w:t>行动统一到总书记重要讲话精神和党中央决策部署上来，创造性地抓好改革</w:t>
      </w:r>
      <w:r>
        <w:rPr>
          <w:spacing w:val="-2"/>
        </w:rPr>
        <w:t>任务落实。</w:t>
      </w:r>
    </w:p>
    <w:p>
      <w:pPr>
        <w:pStyle w:val="BodyText"/>
        <w:spacing w:line="392" w:lineRule="exact"/>
        <w:ind w:left="652"/>
      </w:pPr>
      <w:r>
        <w:rPr>
          <w:spacing w:val="-22"/>
        </w:rPr>
        <w:t>中共中央政治局委员、中央书记处书记，全国人大常委会党员副委员长，</w:t>
      </w:r>
    </w:p>
    <w:p>
      <w:pPr>
        <w:pStyle w:val="BodyText"/>
        <w:spacing w:line="328" w:lineRule="auto" w:before="149"/>
        <w:ind w:right="295"/>
      </w:pPr>
      <w:r>
        <w:rPr>
          <w:spacing w:val="-4"/>
        </w:rPr>
        <w:t>国务委员，最高人民法院院长，全国政协党员副主席以及中央军委委员出席开班式。</w:t>
      </w:r>
    </w:p>
    <w:p>
      <w:pPr>
        <w:pStyle w:val="BodyText"/>
        <w:spacing w:line="328" w:lineRule="auto"/>
        <w:ind w:right="292" w:firstLine="640"/>
        <w:jc w:val="both"/>
      </w:pPr>
      <w:r>
        <w:rPr>
          <w:spacing w:val="-4"/>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pPr>
        <w:pStyle w:val="BodyText"/>
        <w:spacing w:line="400" w:lineRule="exact"/>
        <w:ind w:left="0" w:right="295"/>
        <w:jc w:val="right"/>
      </w:pPr>
      <w:r>
        <w:rPr>
          <w:spacing w:val="-4"/>
        </w:rPr>
        <w:t>（来源：新华社</w:t>
      </w:r>
      <w:r>
        <w:rPr>
          <w:spacing w:val="-10"/>
        </w:rPr>
        <w:t>）</w:t>
      </w:r>
    </w:p>
    <w:p>
      <w:pPr>
        <w:pStyle w:val="BodyText"/>
        <w:spacing w:after="0" w:line="400" w:lineRule="exact"/>
        <w:jc w:val="right"/>
        <w:sectPr>
          <w:pgSz w:w="11910" w:h="16840"/>
          <w:pgMar w:header="0" w:footer="951" w:top="800" w:bottom="1140" w:left="708" w:right="425"/>
        </w:sectPr>
      </w:pPr>
    </w:p>
    <w:p>
      <w:pPr>
        <w:pStyle w:val="Heading1"/>
      </w:pPr>
      <w:bookmarkStart w:name="_bookmark3" w:id="10"/>
      <w:bookmarkEnd w:id="10"/>
      <w:r>
        <w:rPr/>
      </w:r>
      <w:r>
        <w:rPr>
          <w:spacing w:val="-5"/>
        </w:rPr>
        <w:t>促进高质量充分就业</w:t>
      </w:r>
    </w:p>
    <w:p>
      <w:pPr>
        <w:pStyle w:val="BodyText"/>
        <w:spacing w:line="328" w:lineRule="auto" w:before="118"/>
        <w:ind w:right="295" w:firstLine="640"/>
        <w:jc w:val="both"/>
      </w:pPr>
      <w:r>
        <w:rPr>
          <w:spacing w:val="-7"/>
        </w:rPr>
        <w:t>今天进行二十届中央政治局第十四次集体学习，内容是促进高质量充分</w:t>
      </w:r>
      <w:r>
        <w:rPr>
          <w:spacing w:val="-4"/>
        </w:rPr>
        <w:t>就业，目的是结合学习贯彻党的二十大精神，总结新时代就业工作成就和经验，分析当前就业形势和面临的突出问题，研究促进高质量充分就业的思路和举措。</w:t>
      </w:r>
    </w:p>
    <w:p>
      <w:pPr>
        <w:pStyle w:val="BodyText"/>
        <w:spacing w:line="328" w:lineRule="auto"/>
        <w:ind w:right="134" w:firstLine="640"/>
      </w:pPr>
      <w:r>
        <w:rPr>
          <w:spacing w:val="-17"/>
          <w:w w:val="99"/>
        </w:rPr>
        <w:t>就业是最基本的民生，事关人民群众切身利益，事关经济社会健康发展，</w:t>
      </w:r>
      <w:r>
        <w:rPr>
          <w:spacing w:val="-10"/>
          <w:w w:val="99"/>
        </w:rPr>
        <w:t>事关国家长治久安，我们党对此历来高度重视。党的十八大以来，党中央坚</w:t>
      </w:r>
      <w:r>
        <w:rPr>
          <w:spacing w:val="-7"/>
          <w:w w:val="99"/>
        </w:rPr>
        <w:t>持把就业工作摆在治国理政的突出位置，强化就业优先政策，健全就业促进</w:t>
      </w:r>
      <w:r>
        <w:rPr>
          <w:spacing w:val="-8"/>
          <w:w w:val="99"/>
        </w:rPr>
        <w:t>机制，有效应对外部压力、内部困难特别是新冠疫情带来的严峻挑战，城镇</w:t>
      </w:r>
      <w:r>
        <w:rPr>
          <w:spacing w:val="-2"/>
          <w:w w:val="99"/>
        </w:rPr>
        <w:t>新增就业年均</w:t>
      </w:r>
      <w:r>
        <w:rPr>
          <w:spacing w:val="-81"/>
        </w:rPr>
        <w:t> </w:t>
      </w:r>
      <w:r>
        <w:rPr>
          <w:spacing w:val="1"/>
          <w:w w:val="99"/>
        </w:rPr>
        <w:t>13</w:t>
      </w:r>
      <w:r>
        <w:rPr>
          <w:spacing w:val="-2"/>
          <w:w w:val="99"/>
        </w:rPr>
        <w:t>0</w:t>
      </w:r>
      <w:r>
        <w:rPr>
          <w:w w:val="99"/>
        </w:rPr>
        <w:t>0</w:t>
      </w:r>
      <w:r>
        <w:rPr>
          <w:spacing w:val="-80"/>
        </w:rPr>
        <w:t> </w:t>
      </w:r>
      <w:r>
        <w:rPr>
          <w:spacing w:val="-10"/>
          <w:w w:val="99"/>
        </w:rPr>
        <w:t>万人，城镇调查失业率保持较低水平，在</w:t>
      </w:r>
      <w:r>
        <w:rPr>
          <w:spacing w:val="-81"/>
        </w:rPr>
        <w:t> </w:t>
      </w:r>
      <w:r>
        <w:rPr>
          <w:spacing w:val="1"/>
          <w:w w:val="99"/>
        </w:rPr>
        <w:t>1</w:t>
      </w:r>
      <w:r>
        <w:rPr>
          <w:w w:val="99"/>
        </w:rPr>
        <w:t>4</w:t>
      </w:r>
      <w:r>
        <w:rPr>
          <w:spacing w:val="-80"/>
        </w:rPr>
        <w:t> </w:t>
      </w:r>
      <w:r>
        <w:rPr>
          <w:w w:val="99"/>
        </w:rPr>
        <w:t>亿多人口的</w:t>
      </w:r>
      <w:r>
        <w:rPr>
          <w:spacing w:val="6"/>
          <w:w w:val="99"/>
        </w:rPr>
        <w:t>发展中大国实现了比较充分的就业，为民生改善和经济发展提供了重要支</w:t>
      </w:r>
      <w:r>
        <w:rPr>
          <w:spacing w:val="-8"/>
          <w:w w:val="99"/>
        </w:rPr>
        <w:t>撑。在这个过程中，我们不断深化对新时代就业工作规律的认识，积累了许</w:t>
      </w:r>
      <w:r>
        <w:rPr>
          <w:spacing w:val="-9"/>
          <w:w w:val="99"/>
        </w:rPr>
        <w:t>多经验，主要包括：坚持党对就业工作的全面领导，坚持把就业作为民生之本，坚持实施就业优先战略，坚持依靠发展促进就业，坚持扩大就业容量和</w:t>
      </w:r>
      <w:r>
        <w:rPr>
          <w:spacing w:val="-8"/>
          <w:w w:val="99"/>
        </w:rPr>
        <w:t>提升就业质量相结合，坚持突出抓好重点群体就业，坚持创业带动就业，坚</w:t>
      </w:r>
      <w:r>
        <w:rPr>
          <w:spacing w:val="-2"/>
          <w:w w:val="99"/>
        </w:rPr>
        <w:t>持营造公平就业环境，坚持构建和谐劳动关系，等等。这些经验十分宝贵，</w:t>
      </w:r>
      <w:r>
        <w:rPr>
          <w:w w:val="99"/>
        </w:rPr>
        <w:t>要长期坚持并不断丰富发展。</w:t>
      </w:r>
    </w:p>
    <w:p>
      <w:pPr>
        <w:pStyle w:val="BodyText"/>
        <w:spacing w:line="390" w:lineRule="exact"/>
        <w:ind w:left="652"/>
      </w:pPr>
      <w:r>
        <w:rPr>
          <w:spacing w:val="-7"/>
        </w:rPr>
        <w:t>同时要看到，就业工作仍面临不少突出矛盾和问题。我国发展进入战略</w:t>
      </w:r>
    </w:p>
    <w:p>
      <w:pPr>
        <w:pStyle w:val="BodyText"/>
        <w:spacing w:line="328" w:lineRule="auto" w:before="144"/>
        <w:ind w:right="292"/>
        <w:jc w:val="both"/>
      </w:pPr>
      <w:r>
        <w:rPr>
          <w:spacing w:val="-4"/>
        </w:rPr>
        <w:t>机遇和风险挑战并存、不确定难预料因素增多的时期，稳增长、稳就业的压力始终存在；人口发展少子化、老龄化、区域人口增减分化以及经济数字化转型等趋势对就业的影响逐步加深，结构性就业矛盾不断凸显；人民群众对</w:t>
      </w:r>
      <w:r>
        <w:rPr>
          <w:spacing w:val="-2"/>
        </w:rPr>
        <w:t>高品质生活的需要日益增长，提升就业质量已经成为劳动者的迫切愿望。</w:t>
      </w:r>
    </w:p>
    <w:p>
      <w:pPr>
        <w:pStyle w:val="BodyText"/>
        <w:spacing w:line="328" w:lineRule="auto"/>
        <w:ind w:right="199" w:firstLine="640"/>
        <w:jc w:val="both"/>
      </w:pPr>
      <w:r>
        <w:rPr>
          <w:spacing w:val="-2"/>
        </w:rPr>
        <w:t>党的二十大科学把握就业形势新变化，顺应人民群众新期待，着眼扎实</w:t>
      </w:r>
      <w:r>
        <w:rPr>
          <w:spacing w:val="-8"/>
        </w:rPr>
        <w:t>推进高质量发展和全体人民共同富裕，作出了促进高质量充分就业的重大部</w:t>
      </w:r>
      <w:r>
        <w:rPr>
          <w:spacing w:val="-2"/>
        </w:rPr>
        <w:t>署。在宏观层面，高质量充分就业主要包括就业机会充分、就业环境公平、就业结构优化、人岗匹配高效、劳动关系和谐等；在微观层面，高质量充分</w:t>
      </w:r>
    </w:p>
    <w:p>
      <w:pPr>
        <w:pStyle w:val="BodyText"/>
        <w:spacing w:after="0" w:line="328" w:lineRule="auto"/>
        <w:jc w:val="both"/>
        <w:sectPr>
          <w:pgSz w:w="11910" w:h="16840"/>
          <w:pgMar w:header="0" w:footer="951" w:top="680" w:bottom="1140" w:left="708" w:right="425"/>
        </w:sectPr>
      </w:pPr>
    </w:p>
    <w:p>
      <w:pPr>
        <w:pStyle w:val="BodyText"/>
        <w:spacing w:line="328" w:lineRule="auto" w:before="32"/>
        <w:ind w:right="199"/>
        <w:jc w:val="both"/>
      </w:pPr>
      <w:r>
        <w:rPr>
          <w:spacing w:val="-2"/>
        </w:rPr>
        <w:t>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pPr>
        <w:pStyle w:val="BodyText"/>
        <w:spacing w:line="328" w:lineRule="auto"/>
        <w:ind w:right="199" w:firstLine="640"/>
        <w:jc w:val="both"/>
      </w:pPr>
      <w:r>
        <w:rPr>
          <w:spacing w:val="-2"/>
        </w:rPr>
        <w:t>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 </w:t>
      </w:r>
      <w:r>
        <w:rPr/>
        <w:t>5</w:t>
      </w:r>
      <w:r>
        <w:rPr>
          <w:spacing w:val="-7"/>
        </w:rPr>
        <w:t> 点。</w:t>
      </w:r>
    </w:p>
    <w:p>
      <w:pPr>
        <w:pStyle w:val="BodyText"/>
        <w:spacing w:line="397" w:lineRule="exact"/>
        <w:ind w:left="652"/>
      </w:pPr>
      <w:r>
        <w:rPr>
          <w:spacing w:val="-7"/>
        </w:rPr>
        <w:t>第一，始终坚持就业优先。要坚定不移贯彻新发展理念，更加自觉地把</w:t>
      </w:r>
    </w:p>
    <w:p>
      <w:pPr>
        <w:pStyle w:val="BodyText"/>
        <w:spacing w:line="328" w:lineRule="auto" w:before="144"/>
        <w:ind w:right="292"/>
        <w:jc w:val="both"/>
      </w:pPr>
      <w:r>
        <w:rPr>
          <w:spacing w:val="-7"/>
        </w:rPr>
        <w:t>高质量充分就业作为经济社会发展的优先目标，使高质量发展的过程成为就</w:t>
      </w:r>
      <w:r>
        <w:rPr>
          <w:spacing w:val="-4"/>
        </w:rPr>
        <w:t>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w:t>
      </w:r>
      <w:r>
        <w:rPr>
          <w:spacing w:val="-2"/>
        </w:rPr>
        <w:t>等政策与就业政策协调联动、同向发力，构建就业友好型发展方式。</w:t>
      </w:r>
    </w:p>
    <w:p>
      <w:pPr>
        <w:pStyle w:val="BodyText"/>
        <w:spacing w:line="395" w:lineRule="exact"/>
        <w:ind w:left="652"/>
      </w:pPr>
      <w:r>
        <w:rPr>
          <w:spacing w:val="-7"/>
        </w:rPr>
        <w:t>第二，着力解决结构性就业矛盾。人力资源供需不匹配，是当前我国就</w:t>
      </w:r>
    </w:p>
    <w:p>
      <w:pPr>
        <w:pStyle w:val="BodyText"/>
        <w:spacing w:line="328" w:lineRule="auto" w:before="149"/>
        <w:ind w:right="292"/>
        <w:jc w:val="both"/>
      </w:pPr>
      <w:r>
        <w:rPr>
          <w:spacing w:val="-4"/>
        </w:rPr>
        <w:t>业领域面临的主要矛盾。解决这一矛盾，关键在于加快塑造素质优良、总量充裕、结构优化、分布合理的现代化人力资源。要适应新一轮科技革命和产业变革，科学研判人力资源发展趋势，统筹抓好教育、培训和就业，动态调</w:t>
      </w:r>
      <w:r>
        <w:rPr>
          <w:spacing w:val="-7"/>
        </w:rPr>
        <w:t>整高等教育专业和资源结构布局，大力发展职业教育，健全终身职业技能培</w:t>
      </w:r>
    </w:p>
    <w:p>
      <w:pPr>
        <w:pStyle w:val="BodyText"/>
        <w:spacing w:after="0" w:line="328" w:lineRule="auto"/>
        <w:jc w:val="both"/>
        <w:sectPr>
          <w:pgSz w:w="11910" w:h="16840"/>
          <w:pgMar w:header="0" w:footer="951" w:top="800" w:bottom="1140" w:left="708" w:right="425"/>
        </w:sectPr>
      </w:pPr>
    </w:p>
    <w:p>
      <w:pPr>
        <w:pStyle w:val="BodyText"/>
        <w:spacing w:line="328" w:lineRule="auto" w:before="32"/>
        <w:ind w:right="134"/>
      </w:pPr>
      <w:r>
        <w:rPr>
          <w:spacing w:val="-18"/>
          <w:w w:val="99"/>
        </w:rPr>
        <w:t>训制度，推进职普融通、产教融合、科教融汇，增强人力资源开发的前瞻性、</w:t>
      </w:r>
      <w:r>
        <w:rPr>
          <w:spacing w:val="-10"/>
          <w:w w:val="99"/>
        </w:rPr>
        <w:t>针对性、有效性。完善供需对接机制，力求做到人岗相适、用人所长、人尽</w:t>
      </w:r>
      <w:r>
        <w:rPr>
          <w:spacing w:val="-9"/>
          <w:w w:val="99"/>
        </w:rPr>
        <w:t>其才，提升就业质量和稳定性。加强宣传教育，引导全社会牢固树立正确就</w:t>
      </w:r>
      <w:r>
        <w:rPr>
          <w:spacing w:val="-2"/>
          <w:w w:val="99"/>
        </w:rPr>
        <w:t>业观，营造“职业无贵贱，劳动受尊重”、“三百六十行，行行出状元”、 </w:t>
      </w:r>
      <w:r>
        <w:rPr>
          <w:spacing w:val="-16"/>
          <w:w w:val="99"/>
        </w:rPr>
        <w:t>“基层就业，同样出彩”等有利于就业创业的良好舆论氛围和包容社会环境，</w:t>
      </w:r>
      <w:r>
        <w:rPr>
          <w:spacing w:val="6"/>
          <w:w w:val="99"/>
        </w:rPr>
        <w:t>以择业新观念打开就业新天地。深入分析一些行业出现较大用工缺口的原</w:t>
      </w:r>
      <w:r>
        <w:rPr>
          <w:w w:val="99"/>
        </w:rPr>
        <w:t>因，找到有效补缺办法，从破解“有活没人干”入手，解决“有人没活干”的问题。</w:t>
      </w:r>
    </w:p>
    <w:p>
      <w:pPr>
        <w:pStyle w:val="BodyText"/>
        <w:spacing w:line="395" w:lineRule="exact"/>
        <w:ind w:left="652"/>
      </w:pPr>
      <w:r>
        <w:rPr>
          <w:spacing w:val="-7"/>
        </w:rPr>
        <w:t>第三，完善重点群体就业支持政策。要坚持把高校毕业生等青年群体就</w:t>
      </w:r>
    </w:p>
    <w:p>
      <w:pPr>
        <w:pStyle w:val="BodyText"/>
        <w:spacing w:line="328" w:lineRule="auto" w:before="151"/>
        <w:ind w:right="199"/>
        <w:jc w:val="both"/>
      </w:pPr>
      <w:r>
        <w:rPr>
          <w:spacing w:val="-2"/>
        </w:rPr>
        <w:t>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返贫。加强对大龄、残疾、较长时间失业等就业困难群体的帮扶，落实就业援助措施，统筹用好公益性岗位，确保零就业家庭动态清零。做好退役军人、妇女等群体就业工作。</w:t>
      </w:r>
    </w:p>
    <w:p>
      <w:pPr>
        <w:pStyle w:val="BodyText"/>
        <w:spacing w:line="395" w:lineRule="exact"/>
        <w:ind w:left="652"/>
      </w:pPr>
      <w:r>
        <w:rPr>
          <w:spacing w:val="-7"/>
        </w:rPr>
        <w:t>第四，深化就业体制机制改革。要充分发挥市场在人力资源配置中的决</w:t>
      </w:r>
    </w:p>
    <w:p>
      <w:pPr>
        <w:pStyle w:val="BodyText"/>
        <w:spacing w:line="328" w:lineRule="auto" w:before="152"/>
        <w:ind w:right="134"/>
      </w:pPr>
      <w:r>
        <w:rPr>
          <w:spacing w:val="-20"/>
        </w:rPr>
        <w:t>定性作用，更好发挥政府作用，着力解决制约提升就业质量、扩大就业容量、</w:t>
      </w:r>
      <w:r>
        <w:rPr>
          <w:spacing w:val="-2"/>
        </w:rPr>
        <w:t>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pPr>
        <w:pStyle w:val="BodyText"/>
        <w:spacing w:line="397" w:lineRule="exact"/>
        <w:ind w:left="652"/>
      </w:pPr>
      <w:r>
        <w:rPr>
          <w:spacing w:val="-7"/>
        </w:rPr>
        <w:t>第五，加强劳动者权益保障。要健全劳动法律法规，规范新就业形态劳</w:t>
      </w:r>
    </w:p>
    <w:p>
      <w:pPr>
        <w:pStyle w:val="BodyText"/>
        <w:spacing w:after="0" w:line="397" w:lineRule="exact"/>
        <w:sectPr>
          <w:pgSz w:w="11910" w:h="16840"/>
          <w:pgMar w:header="0" w:footer="951" w:top="800" w:bottom="1140" w:left="708" w:right="425"/>
        </w:sectPr>
      </w:pPr>
    </w:p>
    <w:p>
      <w:pPr>
        <w:pStyle w:val="BodyText"/>
        <w:spacing w:line="328" w:lineRule="auto" w:before="32"/>
        <w:ind w:right="134"/>
      </w:pPr>
      <w:bookmarkStart w:name="人口高质量发展支撑中国式现代化" w:id="11"/>
      <w:bookmarkEnd w:id="11"/>
      <w:r>
        <w:rPr/>
      </w:r>
      <w:r>
        <w:rPr>
          <w:spacing w:val="-20"/>
        </w:rPr>
        <w:t>动基准，完善社会保障体系，维护劳动者在劳动报酬、休息休假、劳动安全、</w:t>
      </w:r>
      <w:r>
        <w:rPr>
          <w:spacing w:val="-2"/>
        </w:rPr>
        <w:t>技能培训、社会保险和福利等方面的合法权益。加强灵活就业和新就业形态劳动者权益保障，扩大职业伤害保障试点，及时总结经验、形成制度。加强市场监管和劳动保障监察执法，有效治理就业歧视、欠薪欠保、违法裁员等</w:t>
      </w:r>
      <w:r>
        <w:rPr>
          <w:spacing w:val="-4"/>
        </w:rPr>
        <w:t>乱象。</w:t>
      </w:r>
    </w:p>
    <w:p>
      <w:pPr>
        <w:pStyle w:val="BodyText"/>
        <w:spacing w:line="328" w:lineRule="auto"/>
        <w:ind w:right="292" w:firstLine="640"/>
        <w:jc w:val="both"/>
      </w:pPr>
      <w:r>
        <w:rPr>
          <w:spacing w:val="-4"/>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pPr>
        <w:pStyle w:val="BodyText"/>
        <w:spacing w:line="326" w:lineRule="auto"/>
        <w:ind w:right="292" w:firstLine="640"/>
        <w:jc w:val="both"/>
      </w:pPr>
      <w:r>
        <w:rPr>
          <w:spacing w:val="-16"/>
        </w:rPr>
        <w:t>※这是习近平总书记 </w:t>
      </w:r>
      <w:r>
        <w:rPr>
          <w:spacing w:val="-14"/>
        </w:rPr>
        <w:t>2024</w:t>
      </w:r>
      <w:r>
        <w:rPr>
          <w:spacing w:val="-21"/>
        </w:rPr>
        <w:t> 年 </w:t>
      </w:r>
      <w:r>
        <w:rPr>
          <w:spacing w:val="-14"/>
        </w:rPr>
        <w:t>5</w:t>
      </w:r>
      <w:r>
        <w:rPr>
          <w:spacing w:val="-22"/>
        </w:rPr>
        <w:t> 月 </w:t>
      </w:r>
      <w:r>
        <w:rPr>
          <w:spacing w:val="-14"/>
        </w:rPr>
        <w:t>27</w:t>
      </w:r>
      <w:r>
        <w:rPr>
          <w:spacing w:val="-17"/>
        </w:rPr>
        <w:t> 日在二十届中央政治局第十四次集</w:t>
      </w:r>
      <w:r>
        <w:rPr>
          <w:spacing w:val="-2"/>
        </w:rPr>
        <w:t>体学习时讲话的主要部分。</w:t>
      </w:r>
    </w:p>
    <w:p>
      <w:pPr>
        <w:pStyle w:val="BodyText"/>
        <w:spacing w:line="398" w:lineRule="exact"/>
        <w:ind w:left="6477"/>
      </w:pPr>
      <w:r>
        <w:rPr>
          <w:spacing w:val="-4"/>
        </w:rPr>
        <w:t>（来源：《求是》2024/21）</w:t>
      </w:r>
    </w:p>
    <w:p>
      <w:pPr>
        <w:pStyle w:val="BodyText"/>
        <w:spacing w:after="0" w:line="398" w:lineRule="exact"/>
        <w:sectPr>
          <w:pgSz w:w="11910" w:h="16840"/>
          <w:pgMar w:header="0" w:footer="951" w:top="800" w:bottom="1140" w:left="708" w:right="425"/>
        </w:sectPr>
      </w:pPr>
    </w:p>
    <w:p>
      <w:pPr>
        <w:pStyle w:val="Heading1"/>
      </w:pPr>
      <w:bookmarkStart w:name="_bookmark4" w:id="12"/>
      <w:bookmarkEnd w:id="12"/>
      <w:r>
        <w:rPr/>
      </w:r>
      <w:r>
        <w:rPr>
          <w:spacing w:val="-5"/>
        </w:rPr>
        <w:t>人口高质量发展支撑中国式现代化</w:t>
      </w:r>
    </w:p>
    <w:p>
      <w:pPr>
        <w:pStyle w:val="BodyText"/>
        <w:spacing w:line="316" w:lineRule="auto" w:before="101"/>
        <w:ind w:right="292" w:firstLine="640"/>
      </w:pPr>
      <w:r>
        <w:rPr>
          <w:spacing w:val="-4"/>
        </w:rPr>
        <w:t>推动人口高质量发展，是我提出的一个新概念、新要求，中央财经委员</w:t>
      </w:r>
      <w:r>
        <w:rPr>
          <w:spacing w:val="-2"/>
        </w:rPr>
        <w:t>会研究这个题目很及时、很重要。</w:t>
      </w:r>
    </w:p>
    <w:p>
      <w:pPr>
        <w:pStyle w:val="BodyText"/>
        <w:spacing w:line="408" w:lineRule="exact"/>
        <w:ind w:left="652"/>
      </w:pPr>
      <w:r>
        <w:rPr>
          <w:spacing w:val="-4"/>
        </w:rPr>
        <w:t>（一）</w:t>
      </w:r>
      <w:r>
        <w:rPr>
          <w:spacing w:val="-5"/>
        </w:rPr>
        <w:t>我国现代化建设面临新的人口形势</w:t>
      </w:r>
    </w:p>
    <w:p>
      <w:pPr>
        <w:pStyle w:val="BodyText"/>
        <w:spacing w:line="316" w:lineRule="auto" w:before="130"/>
        <w:ind w:right="134" w:firstLine="640"/>
      </w:pPr>
      <w:r>
        <w:rPr>
          <w:spacing w:val="-9"/>
        </w:rPr>
        <w:t>我国长期是世界人口最多的国家，人口发展是关系中华民族伟大复兴的</w:t>
      </w:r>
      <w:r>
        <w:rPr>
          <w:spacing w:val="-2"/>
        </w:rPr>
        <w:t>大事。当前，我们迈上全面建设社会主义现代化国家新征程，我国人口发展</w:t>
      </w:r>
      <w:r>
        <w:rPr>
          <w:spacing w:val="-19"/>
        </w:rPr>
        <w:t>也进入了一个新的时期。综合研判，随着经济社会发展和人口年龄结构变化，</w:t>
      </w:r>
      <w:r>
        <w:rPr>
          <w:spacing w:val="-2"/>
        </w:rPr>
        <w:t>我国总体上已由人口增量发展转向减量发展阶段，人口发展呈现少子化、老龄化、区域人口增减分化等明显的趋势性特征。推进中国式现代化面临新的人口环境和条件。</w:t>
      </w:r>
    </w:p>
    <w:p>
      <w:pPr>
        <w:pStyle w:val="BodyText"/>
        <w:spacing w:line="403" w:lineRule="exact"/>
        <w:ind w:left="652"/>
      </w:pPr>
      <w:r>
        <w:rPr>
          <w:spacing w:val="-5"/>
        </w:rPr>
        <w:t>对于我国人口发展新形势，必须全面认识、正确看待。</w:t>
      </w:r>
    </w:p>
    <w:p>
      <w:pPr>
        <w:pStyle w:val="BodyText"/>
        <w:spacing w:line="316" w:lineRule="auto" w:before="130"/>
        <w:ind w:right="292" w:firstLine="640"/>
        <w:jc w:val="both"/>
      </w:pPr>
      <w:r>
        <w:rPr>
          <w:spacing w:val="-4"/>
        </w:rPr>
        <w:t>首先，要充分肯定计划生育政策的正确性和有效性。人口规模巨大是我国的基本国情。我们推行计划生育，是根据特定历史阶段的现实国情作出的重大决策，有效控制了人口过快增长及其带来的压力，有力支撑了改革开放和社会主义现代化事业。党的十八大以来，针对人口增长和人口结构出现的新变化，党中央科学研判，及时调整优化生育政策，总体效果是好的，对此</w:t>
      </w:r>
      <w:r>
        <w:rPr>
          <w:spacing w:val="-2"/>
        </w:rPr>
        <w:t>必须充分肯定。</w:t>
      </w:r>
    </w:p>
    <w:p>
      <w:pPr>
        <w:pStyle w:val="BodyText"/>
        <w:spacing w:line="316" w:lineRule="auto"/>
        <w:ind w:right="134" w:firstLine="640"/>
      </w:pPr>
      <w:r>
        <w:rPr>
          <w:spacing w:val="-2"/>
        </w:rPr>
        <w:t>其次，要辩证看待人口负增长带来的影响。我国用几十年时间走完发达国家上百年工业化道路，人口转变速度快，人口减少来得早，但总体上是符合世界现代化发展一般规律的。人口减少会对发展带来一些不利影响，比如劳动力减少、消费投资动能减弱。同时，人口减少也有一些正面效应，比如减轻资源环境压力、倒逼经济发展从外延式扩张转向内涵式发展。总的看，</w:t>
      </w:r>
      <w:r>
        <w:rPr>
          <w:spacing w:val="-14"/>
        </w:rPr>
        <w:t>人口减少对经济社会发展影响利弊兼有，不能只看一面，有些问题要长期看，</w:t>
      </w:r>
      <w:r>
        <w:rPr>
          <w:spacing w:val="-2"/>
        </w:rPr>
        <w:t>不能急于下结论，既要反对“人口决定论”，又要反对“人口无关论”，趋利避害做好工作。</w:t>
      </w:r>
    </w:p>
    <w:p>
      <w:pPr>
        <w:pStyle w:val="BodyText"/>
        <w:spacing w:line="316" w:lineRule="auto"/>
        <w:ind w:right="292" w:firstLine="640"/>
      </w:pPr>
      <w:r>
        <w:rPr>
          <w:spacing w:val="-4"/>
        </w:rPr>
        <w:t>再次，要正确认识人口红利问题。要看到，人口红利不仅与人口数量和</w:t>
      </w:r>
      <w:r>
        <w:rPr>
          <w:spacing w:val="-7"/>
        </w:rPr>
        <w:t>结构有关，更与人口素质、经济政策及配套措施有关。我国现有人口和劳动</w:t>
      </w:r>
    </w:p>
    <w:p>
      <w:pPr>
        <w:pStyle w:val="BodyText"/>
        <w:spacing w:after="0" w:line="316" w:lineRule="auto"/>
        <w:sectPr>
          <w:pgSz w:w="11910" w:h="16840"/>
          <w:pgMar w:header="0" w:footer="951" w:top="680" w:bottom="1140" w:left="708" w:right="425"/>
        </w:sectPr>
      </w:pPr>
    </w:p>
    <w:p>
      <w:pPr>
        <w:pStyle w:val="BodyText"/>
        <w:spacing w:line="316" w:lineRule="auto" w:before="35"/>
        <w:ind w:right="295"/>
        <w:jc w:val="both"/>
      </w:pPr>
      <w:r>
        <w:rPr>
          <w:spacing w:val="-4"/>
        </w:rPr>
        <w:t>力规模足够庞大，目前人口减少的体量有限，全民受教育水平持续提高，人口综合红利仍然具有明显优势。同时要看到，我国人口少子化、老龄化发生</w:t>
      </w:r>
      <w:r>
        <w:rPr>
          <w:spacing w:val="-2"/>
        </w:rPr>
        <w:t>在现代化完成之前，这会带来一些新的困难和挑战，要积极加以应对。</w:t>
      </w:r>
    </w:p>
    <w:p>
      <w:pPr>
        <w:pStyle w:val="BodyText"/>
        <w:spacing w:line="406" w:lineRule="exact"/>
        <w:ind w:left="652"/>
      </w:pPr>
      <w:r>
        <w:rPr>
          <w:spacing w:val="-4"/>
        </w:rPr>
        <w:t>（二）</w:t>
      </w:r>
      <w:r>
        <w:rPr>
          <w:spacing w:val="-5"/>
        </w:rPr>
        <w:t>做好新时代人口工作的基本思路和重大原则</w:t>
      </w:r>
    </w:p>
    <w:p>
      <w:pPr>
        <w:pStyle w:val="BodyText"/>
        <w:spacing w:line="316" w:lineRule="auto" w:before="130"/>
        <w:ind w:right="134" w:firstLine="640"/>
      </w:pPr>
      <w:r>
        <w:rPr>
          <w:spacing w:val="6"/>
          <w:w w:val="99"/>
        </w:rPr>
        <w:t>做好新时代人口工作，必须坚持以新时代中国特色社会主义思想为指</w:t>
      </w:r>
      <w:r>
        <w:rPr>
          <w:spacing w:val="-7"/>
          <w:w w:val="99"/>
        </w:rPr>
        <w:t>导，全面贯彻落实党的二十大精神，完整、准确、全面贯彻新发展理念，着</w:t>
      </w:r>
      <w:r>
        <w:rPr>
          <w:spacing w:val="-16"/>
          <w:w w:val="99"/>
        </w:rPr>
        <w:t>眼强国建设、民族复兴的战略安排，完善新时代人口发展战略，认识、适应、</w:t>
      </w:r>
      <w:r>
        <w:rPr>
          <w:spacing w:val="-11"/>
          <w:w w:val="99"/>
        </w:rPr>
        <w:t>引领人口发展新常态，着力提高人口整体素质，努力保持适度生育水平和人</w:t>
      </w:r>
      <w:r>
        <w:rPr>
          <w:spacing w:val="-10"/>
          <w:w w:val="99"/>
        </w:rPr>
        <w:t>口规模，加快塑造素质优良、总量充裕、结构优化、分布合理的现代化人力</w:t>
      </w:r>
      <w:r>
        <w:rPr>
          <w:spacing w:val="-2"/>
          <w:w w:val="99"/>
        </w:rPr>
        <w:t>资源，以人口高质量发展支撑中国式现代化。要把握好以下原则。</w:t>
      </w:r>
    </w:p>
    <w:p>
      <w:pPr>
        <w:pStyle w:val="BodyText"/>
        <w:spacing w:line="316" w:lineRule="auto"/>
        <w:ind w:right="199" w:firstLine="640"/>
        <w:jc w:val="both"/>
      </w:pPr>
      <w:r>
        <w:rPr>
          <w:spacing w:val="-6"/>
        </w:rPr>
        <w:t>一是坚持以人口高质量发展促进经济社会高质量发展。我国已经进入推</w:t>
      </w:r>
      <w:r>
        <w:rPr>
          <w:spacing w:val="-2"/>
        </w:rPr>
        <w:t>动高质量发展的关键时期，必须推动人口工作由调节数量为主向提升素质、稳定总量、优化结构、畅通流动转变，以人口高质量发展打造高素质人力资源，加快构建新发展格局，着力推动高质量发展。</w:t>
      </w:r>
    </w:p>
    <w:p>
      <w:pPr>
        <w:pStyle w:val="BodyText"/>
        <w:spacing w:line="316" w:lineRule="auto"/>
        <w:ind w:right="292" w:firstLine="640"/>
        <w:jc w:val="both"/>
      </w:pPr>
      <w:r>
        <w:rPr>
          <w:spacing w:val="-4"/>
        </w:rPr>
        <w:t>二是坚持以系统观念统筹谋划人口问题。要树立“大人口观”，从中国式现代化全局出发，深入研判人口变化对经济社会发展的复杂影响，在制定经济社会政策时充分考虑人口变化因素，推动人口与财政、货币、就业、产业、投资、消费、生态、区域等政策形成系统集成效应。人口安全是人口高质量发展的底线要求，大国兴衰往往受到人口状况的深刻影响，要将人口安</w:t>
      </w:r>
      <w:r>
        <w:rPr>
          <w:spacing w:val="-2"/>
        </w:rPr>
        <w:t>全纳入总体国家安全范畴加以谋划。</w:t>
      </w:r>
    </w:p>
    <w:p>
      <w:pPr>
        <w:pStyle w:val="BodyText"/>
        <w:spacing w:line="316" w:lineRule="auto"/>
        <w:ind w:right="134" w:firstLine="640"/>
      </w:pPr>
      <w:r>
        <w:rPr>
          <w:spacing w:val="-13"/>
        </w:rPr>
        <w:t>三是坚持以改革创新推动人口高质量发展。过去人口工作以“管”为主，</w:t>
      </w:r>
      <w:r>
        <w:rPr>
          <w:spacing w:val="-2"/>
        </w:rPr>
        <w:t>今后工作覆盖面更广了、颗粒度更细了，要更加重视“引导”和“激励”的办法，由主要依靠政府力量向政府和社会协同治理转变。要深化重点领域改革，加快形成有利于人口高质量发展的思想观念、政策法规、体制机制，建</w:t>
      </w:r>
      <w:r>
        <w:rPr>
          <w:spacing w:val="-7"/>
        </w:rPr>
        <w:t>立健全科学的人口及相关领域公共政策体系，让人民群众在参与和支持人口</w:t>
      </w:r>
      <w:r>
        <w:rPr>
          <w:spacing w:val="-2"/>
        </w:rPr>
        <w:t>高质量发展中有更多获得感。同时要避免“急就章”，匆忙出台一些易引发争议的举措。</w:t>
      </w:r>
    </w:p>
    <w:p>
      <w:pPr>
        <w:pStyle w:val="BodyText"/>
        <w:spacing w:after="0" w:line="316" w:lineRule="auto"/>
        <w:sectPr>
          <w:pgSz w:w="11910" w:h="16840"/>
          <w:pgMar w:header="0" w:footer="951" w:top="780" w:bottom="1140" w:left="708" w:right="425"/>
        </w:sectPr>
      </w:pPr>
    </w:p>
    <w:p>
      <w:pPr>
        <w:pStyle w:val="BodyText"/>
        <w:spacing w:line="316" w:lineRule="auto" w:before="35"/>
        <w:ind w:right="292" w:firstLine="640"/>
        <w:jc w:val="both"/>
      </w:pPr>
      <w:r>
        <w:rPr>
          <w:spacing w:val="-2"/>
        </w:rPr>
        <w:t>四是坚持促进人的全面发展和全体人民共同富裕。做好新时代人口工</w:t>
      </w:r>
      <w:r>
        <w:rPr>
          <w:spacing w:val="-4"/>
        </w:rPr>
        <w:t>作，要顺应人民群众对美好生活的期待，坚持人民主体地位，把人口高质量发展同人民高品质生活紧密结合起来，把“投资于物”同“投资于人”紧密结合起来，尽力而为、量力而行，建立健全覆盖全人群、全生命周期的人口服务体系，将婚嫁、生育、养育、教育、就业、就医、住房、养老等一体考</w:t>
      </w:r>
      <w:r>
        <w:rPr>
          <w:spacing w:val="-2"/>
        </w:rPr>
        <w:t>虑，有力促进人的全面发展、全体人民共同富裕。</w:t>
      </w:r>
    </w:p>
    <w:p>
      <w:pPr>
        <w:pStyle w:val="BodyText"/>
        <w:spacing w:line="403" w:lineRule="exact"/>
        <w:ind w:left="652"/>
      </w:pPr>
      <w:r>
        <w:rPr>
          <w:spacing w:val="-4"/>
        </w:rPr>
        <w:t>（三）</w:t>
      </w:r>
      <w:r>
        <w:rPr>
          <w:spacing w:val="-5"/>
        </w:rPr>
        <w:t>以人口高质量发展支撑中国式现代化的重点任务</w:t>
      </w:r>
    </w:p>
    <w:p>
      <w:pPr>
        <w:pStyle w:val="BodyText"/>
        <w:spacing w:line="316" w:lineRule="auto" w:before="130"/>
        <w:ind w:right="134" w:firstLine="640"/>
      </w:pPr>
      <w:r>
        <w:rPr>
          <w:spacing w:val="-2"/>
        </w:rPr>
        <w:t>第一，深化教育卫生事业改革创新，全面提高人口综合素质。要全面提高人口科学文化素质。把教育强国建设作为人口高质量发展的战略工程，适应世界科技革命和产业变革趋势，将教育、科技、人才一体谋划，提升教育质量。提高教育普及水平，增加劳动力平均受教育年限。优化高等教育层次</w:t>
      </w:r>
      <w:r>
        <w:rPr>
          <w:spacing w:val="-20"/>
        </w:rPr>
        <w:t>类型、学科专业结构和人才培养结构，加快构建中国特色现代职业教育体系。</w:t>
      </w:r>
      <w:r>
        <w:rPr>
          <w:spacing w:val="-2"/>
        </w:rPr>
        <w:t>强化数字化赋能，完善全民终身学习推进机制。要全面提高人口健康素质。切实提高出生人口素质，促进儿童健康成长。加强重大慢性病健康管理，提</w:t>
      </w:r>
      <w:r>
        <w:rPr>
          <w:spacing w:val="-20"/>
        </w:rPr>
        <w:t>高健康预期寿命。广泛开展全民健身活动，加强青少年体育和心理健康工作。</w:t>
      </w:r>
      <w:r>
        <w:rPr>
          <w:spacing w:val="-2"/>
        </w:rPr>
        <w:t>要全面提高人口思想道德素质。用社会主义核心价值观铸魂育人，加强诚信建设，弘扬劳动精神、奋斗精神，提高全民道德水准和文明素养。</w:t>
      </w:r>
    </w:p>
    <w:p>
      <w:pPr>
        <w:pStyle w:val="BodyText"/>
        <w:spacing w:line="316" w:lineRule="auto"/>
        <w:ind w:right="199" w:firstLine="640"/>
        <w:jc w:val="both"/>
      </w:pPr>
      <w:r>
        <w:rPr>
          <w:spacing w:val="-2"/>
        </w:rPr>
        <w:t>第二，建立健全生育支持政策体系，促进人口长期均衡发展。要大力发</w:t>
      </w:r>
      <w:r>
        <w:rPr/>
        <w:t>展普惠托育服务体系。健全托育支持政策和标准规范体系，统筹配置 0—6</w:t>
      </w:r>
      <w:r>
        <w:rPr>
          <w:spacing w:val="-2"/>
        </w:rPr>
        <w:t>岁育幼服务资源，多渠道增加财力支持，国家财力要多支持相关公共服务。要显著减轻家庭生育养育教育负担。完善生育保险制度，扩大覆盖面。全面落实生育假期，在政府、用人单位、家庭之间建立合理的成本共担机制。完善住房、教育、就业等方面的支持政策。要推动建设生育友好型社会。重视家庭家教家风，建设新型婚育文化，推进婚俗改革，破除高价彩礼等陈规陋</w:t>
      </w:r>
      <w:r>
        <w:rPr>
          <w:spacing w:val="-6"/>
        </w:rPr>
        <w:t>习。</w:t>
      </w:r>
    </w:p>
    <w:p>
      <w:pPr>
        <w:pStyle w:val="BodyText"/>
        <w:spacing w:line="388" w:lineRule="exact"/>
        <w:ind w:left="652"/>
      </w:pPr>
      <w:r>
        <w:rPr>
          <w:spacing w:val="-7"/>
        </w:rPr>
        <w:t>第三，加强人力资源开发利用，增加全社会劳动力有效供给。要稳妥有</w:t>
      </w:r>
    </w:p>
    <w:p>
      <w:pPr>
        <w:pStyle w:val="BodyText"/>
        <w:spacing w:before="130"/>
      </w:pPr>
      <w:r>
        <w:rPr>
          <w:spacing w:val="-18"/>
        </w:rPr>
        <w:t>序实施延迟法定退休年龄政策。要稳定劳动参与率，提高人力资源利用效率，</w:t>
      </w:r>
    </w:p>
    <w:p>
      <w:pPr>
        <w:pStyle w:val="BodyText"/>
        <w:spacing w:after="0"/>
        <w:sectPr>
          <w:pgSz w:w="11910" w:h="16840"/>
          <w:pgMar w:header="0" w:footer="951" w:top="780" w:bottom="1140" w:left="708" w:right="425"/>
        </w:sectPr>
      </w:pPr>
    </w:p>
    <w:p>
      <w:pPr>
        <w:pStyle w:val="BodyText"/>
        <w:spacing w:line="316" w:lineRule="auto" w:before="35"/>
        <w:ind w:right="295"/>
        <w:jc w:val="both"/>
      </w:pPr>
      <w:bookmarkStart w:name="民进中央参政党理论研究年会（2024）在海口召开" w:id="13"/>
      <w:bookmarkEnd w:id="13"/>
      <w:r>
        <w:rPr/>
      </w:r>
      <w:r>
        <w:rPr>
          <w:spacing w:val="-4"/>
        </w:rPr>
        <w:t>促进高质量充分就业。支持青年人创业就业。加强灵活就业和新就业形态劳动者劳动保障权益维护。保障妇女生育权益，增加妇女劳动就业。持续推进</w:t>
      </w:r>
      <w:r>
        <w:rPr>
          <w:spacing w:val="-2"/>
        </w:rPr>
        <w:t>农业转移人口市民化，提高常住人口和户籍人口城镇化率。</w:t>
      </w:r>
    </w:p>
    <w:p>
      <w:pPr>
        <w:pStyle w:val="BodyText"/>
        <w:spacing w:line="316" w:lineRule="auto"/>
        <w:ind w:right="134" w:firstLine="640"/>
      </w:pPr>
      <w:r>
        <w:rPr>
          <w:spacing w:val="-2"/>
        </w:rPr>
        <w:t>第四，实施积极应对人口老龄化国家战略，努力实现老有所养、老有所</w:t>
      </w:r>
      <w:r>
        <w:rPr>
          <w:spacing w:val="-20"/>
        </w:rPr>
        <w:t>为、老有所乐。要推进基本养老服务体系建设。完善基本养老服务清单制度，</w:t>
      </w:r>
      <w:r>
        <w:rPr>
          <w:spacing w:val="-2"/>
        </w:rPr>
        <w:t>建立居家社区机构相协调、医养康养相结合的养老服务体系。要大力发展银发经济。支持养老产业规模化、标准化、集群化、品牌化发展，培育高精尖产品和高品质服务模式。要增强社会保险制度可持续性。加快发展多层次、多支柱养老保险体系，强化第二、第三支柱养老保险，健全基本医疗保险筹资和待遇调整机制。</w:t>
      </w:r>
    </w:p>
    <w:p>
      <w:pPr>
        <w:pStyle w:val="BodyText"/>
        <w:spacing w:line="316" w:lineRule="auto"/>
        <w:ind w:right="134" w:firstLine="640"/>
      </w:pPr>
      <w:r>
        <w:rPr>
          <w:spacing w:val="-2"/>
        </w:rPr>
        <w:t>第五，更好统筹人口与经济社会、资源环境的关系，维护人口安全。要</w:t>
      </w:r>
      <w:r>
        <w:rPr>
          <w:spacing w:val="-7"/>
        </w:rPr>
        <w:t>顺应人口转变新趋势建设现代化产业体系。以消费结构升级引领产业转型升</w:t>
      </w:r>
      <w:r>
        <w:rPr>
          <w:spacing w:val="-2"/>
        </w:rPr>
        <w:t>级，基础设施布局要考虑人口达峰和分布变化的影响。要优化区域经济布局和国土空间体系。完善人员编制、土地供应、财政转移支付、公共服务等与人口增减挂钩机制，支持人口和劳动力合理有序流动。要抓住人口减量发展</w:t>
      </w:r>
      <w:r>
        <w:rPr>
          <w:spacing w:val="-19"/>
        </w:rPr>
        <w:t>蕴含的新机遇，加强生态保护修复，促进休养生息。要优化人口结构和分布，</w:t>
      </w:r>
      <w:r>
        <w:rPr>
          <w:spacing w:val="-2"/>
        </w:rPr>
        <w:t>维护国家安全。</w:t>
      </w:r>
    </w:p>
    <w:p>
      <w:pPr>
        <w:pStyle w:val="BodyText"/>
        <w:spacing w:line="316" w:lineRule="auto"/>
        <w:ind w:right="292" w:firstLine="640"/>
        <w:jc w:val="both"/>
      </w:pPr>
      <w:r>
        <w:rPr>
          <w:spacing w:val="-4"/>
        </w:rPr>
        <w:t>做好新时代人口工作，必须坚持党的全面领导。要建立健全推动人口高质量发展的领导协调机制。坚持地方党政主要领导亲自抓、负总责，将落实人口政策纳入相关考核。要加强人口统计与动态监测预警，完善人口和生育保障法律体系，构建中国特色人口理论体系。要做好宣传引导，营造良好氛</w:t>
      </w:r>
      <w:r>
        <w:rPr>
          <w:spacing w:val="-6"/>
        </w:rPr>
        <w:t>围。</w:t>
      </w:r>
    </w:p>
    <w:p>
      <w:pPr>
        <w:pStyle w:val="BodyText"/>
        <w:spacing w:line="384" w:lineRule="exact"/>
        <w:ind w:left="652"/>
      </w:pPr>
      <w:r>
        <w:rPr>
          <w:spacing w:val="-9"/>
        </w:rPr>
        <w:t>※这是习近平总书记 </w:t>
      </w:r>
      <w:r>
        <w:rPr>
          <w:spacing w:val="-2"/>
        </w:rPr>
        <w:t>2023</w:t>
      </w:r>
      <w:r>
        <w:rPr>
          <w:spacing w:val="-49"/>
        </w:rPr>
        <w:t> 年 </w:t>
      </w:r>
      <w:r>
        <w:rPr>
          <w:spacing w:val="-2"/>
        </w:rPr>
        <w:t>5</w:t>
      </w:r>
      <w:r>
        <w:rPr>
          <w:spacing w:val="-49"/>
        </w:rPr>
        <w:t> 月 </w:t>
      </w:r>
      <w:r>
        <w:rPr>
          <w:spacing w:val="-2"/>
        </w:rPr>
        <w:t>5</w:t>
      </w:r>
      <w:r>
        <w:rPr>
          <w:spacing w:val="-11"/>
        </w:rPr>
        <w:t> 日在二十届中央财经委员会第一次</w:t>
      </w:r>
    </w:p>
    <w:p>
      <w:pPr>
        <w:pStyle w:val="BodyText"/>
        <w:spacing w:before="130"/>
      </w:pPr>
      <w:r>
        <w:rPr>
          <w:spacing w:val="-5"/>
        </w:rPr>
        <w:t>会议上讲话的一部分。</w:t>
      </w:r>
    </w:p>
    <w:p>
      <w:pPr>
        <w:pStyle w:val="BodyText"/>
        <w:spacing w:before="130"/>
        <w:ind w:left="6477"/>
      </w:pPr>
      <w:r>
        <w:rPr>
          <w:spacing w:val="-4"/>
        </w:rPr>
        <w:t>（来源：《求是》2024/22）</w:t>
      </w:r>
    </w:p>
    <w:p>
      <w:pPr>
        <w:pStyle w:val="BodyText"/>
        <w:spacing w:after="0"/>
        <w:sectPr>
          <w:pgSz w:w="11910" w:h="16840"/>
          <w:pgMar w:header="0" w:footer="951" w:top="780" w:bottom="1140" w:left="708" w:right="425"/>
        </w:sectPr>
      </w:pPr>
    </w:p>
    <w:p>
      <w:pPr>
        <w:pStyle w:val="Heading1"/>
        <w:ind w:left="405" w:right="0"/>
        <w:jc w:val="left"/>
      </w:pPr>
      <w:bookmarkStart w:name="_bookmark5" w:id="14"/>
      <w:bookmarkEnd w:id="14"/>
      <w:r>
        <w:rPr/>
      </w:r>
      <w:r>
        <w:rPr>
          <w:spacing w:val="-4"/>
        </w:rPr>
        <w:t>民进中央参政党理论研究年会（2024）</w:t>
      </w:r>
      <w:r>
        <w:rPr>
          <w:spacing w:val="-6"/>
        </w:rPr>
        <w:t>在海口召开</w:t>
      </w:r>
    </w:p>
    <w:p>
      <w:pPr>
        <w:pStyle w:val="BodyText"/>
        <w:spacing w:line="328" w:lineRule="auto" w:before="118"/>
        <w:ind w:right="134" w:firstLine="640"/>
      </w:pPr>
      <w:r>
        <w:rPr/>
        <w:t>11</w:t>
      </w:r>
      <w:r>
        <w:rPr>
          <w:spacing w:val="-30"/>
        </w:rPr>
        <w:t> 月 </w:t>
      </w:r>
      <w:r>
        <w:rPr/>
        <w:t>12</w:t>
      </w:r>
      <w:r>
        <w:rPr>
          <w:spacing w:val="-7"/>
        </w:rPr>
        <w:t> 日，民进中央参政党理论研究年会</w:t>
      </w:r>
      <w:r>
        <w:rPr/>
        <w:t>（2024）在海南海口召开。</w:t>
      </w:r>
      <w:r>
        <w:rPr>
          <w:spacing w:val="-2"/>
        </w:rPr>
        <w:t>民进中央主席蔡达峰出席开幕会并讲话。民进中央副主席、参政党理论研究</w:t>
      </w:r>
      <w:r>
        <w:rPr>
          <w:spacing w:val="-19"/>
        </w:rPr>
        <w:t>会会长高友东，民进中央参政党理论研究会副会长、福建省委会主委严可仕、</w:t>
      </w:r>
      <w:r>
        <w:rPr>
          <w:spacing w:val="-2"/>
        </w:rPr>
        <w:t>甘肃省委会主委尚勋武，海南省委会主委潘惠丽，中共海南省委常委、统战部部长尹丽波出席开幕会并致辞。开幕会由高友东主持。</w:t>
      </w:r>
    </w:p>
    <w:p>
      <w:pPr>
        <w:pStyle w:val="BodyText"/>
        <w:spacing w:line="328" w:lineRule="auto"/>
        <w:ind w:right="134" w:firstLine="640"/>
      </w:pPr>
      <w:r>
        <w:rPr>
          <w:spacing w:val="-6"/>
        </w:rPr>
        <w:t>蔡达峰首先向中共海南省委及省委统战部对海南民进的大力支持，向海</w:t>
      </w:r>
      <w:r>
        <w:rPr>
          <w:spacing w:val="-2"/>
        </w:rPr>
        <w:t>南省委会对本次会议的精心安排，向一年来民进各级组织、参政党理论研究</w:t>
      </w:r>
      <w:r>
        <w:rPr>
          <w:spacing w:val="-19"/>
        </w:rPr>
        <w:t>会、各专委会、机关各部门和广大会员积极参与理论研究工作，向有关单位、</w:t>
      </w:r>
      <w:r>
        <w:rPr>
          <w:spacing w:val="-6"/>
        </w:rPr>
        <w:t>特邀研究员和会外专家对理论研究工作的大力帮助表示诚挚感谢，并向海南</w:t>
      </w:r>
      <w:r>
        <w:rPr>
          <w:spacing w:val="-2"/>
        </w:rPr>
        <w:t>民进会员致以亲切问候。</w:t>
      </w:r>
    </w:p>
    <w:p>
      <w:pPr>
        <w:pStyle w:val="BodyText"/>
        <w:spacing w:line="328" w:lineRule="auto"/>
        <w:ind w:right="134" w:firstLine="640"/>
      </w:pPr>
      <w:r>
        <w:rPr>
          <w:spacing w:val="-23"/>
        </w:rPr>
        <w:t>蔡达峰指出，《民进中央关于加强理论研究工作的意见》</w:t>
      </w:r>
      <w:r>
        <w:rPr>
          <w:spacing w:val="-2"/>
        </w:rPr>
        <w:t>（</w:t>
      </w:r>
      <w:r>
        <w:rPr>
          <w:spacing w:val="-15"/>
        </w:rPr>
        <w:t>以下简称《意</w:t>
      </w:r>
      <w:r>
        <w:rPr>
          <w:spacing w:val="-27"/>
        </w:rPr>
        <w:t>见》</w:t>
      </w:r>
      <w:r>
        <w:rPr>
          <w:spacing w:val="-51"/>
        </w:rPr>
        <w:t>）</w:t>
      </w:r>
      <w:r>
        <w:rPr>
          <w:spacing w:val="-9"/>
        </w:rPr>
        <w:t>对加强理论研究作出全面部署，明确重要意义、指导思想、基本原则、</w:t>
      </w:r>
      <w:r>
        <w:rPr>
          <w:spacing w:val="-12"/>
        </w:rPr>
        <w:t>研究内容和主要任务。民进中央深入学习贯彻习近平总书记对民主党派加强</w:t>
      </w:r>
      <w:r>
        <w:rPr>
          <w:spacing w:val="-2"/>
        </w:rPr>
        <w:t>理论研究的重要指示，落实《意见》，推进理论研究工作机构和队伍建设，</w:t>
      </w:r>
      <w:r>
        <w:rPr>
          <w:spacing w:val="-6"/>
        </w:rPr>
        <w:t>强化参政党理论研究会作为专门工作机构的职责和作用，推动地方组织成立</w:t>
      </w:r>
      <w:r>
        <w:rPr>
          <w:spacing w:val="-2"/>
        </w:rPr>
        <w:t>理论研究会。同时，也要清醒地认识到，从多党合作事业发展和民进自身建设的需要来看，加强理论研究的任务依然繁重，要以高度的责任感，投入更多精力，落实好《意见》。</w:t>
      </w:r>
    </w:p>
    <w:p>
      <w:pPr>
        <w:pStyle w:val="BodyText"/>
        <w:spacing w:line="397" w:lineRule="exact"/>
        <w:ind w:left="652"/>
      </w:pPr>
      <w:r>
        <w:rPr>
          <w:spacing w:val="-25"/>
        </w:rPr>
        <w:t>蔡达峰强调，作为中国特色社会主义参政党，“参政党理论”指的是“参</w:t>
      </w:r>
    </w:p>
    <w:p>
      <w:pPr>
        <w:pStyle w:val="BodyText"/>
        <w:spacing w:line="328" w:lineRule="auto" w:before="131"/>
        <w:ind w:right="199"/>
        <w:jc w:val="both"/>
      </w:pPr>
      <w:r>
        <w:rPr>
          <w:spacing w:val="-2"/>
        </w:rPr>
        <w:t>政党建设理论”，开展“参政党建设理论”研究，要加强理论学习，把握自身建设的定位，发挥思想政治建设的功能，坚持正确的政治方向、指导思想</w:t>
      </w:r>
      <w:r>
        <w:rPr>
          <w:spacing w:val="-12"/>
        </w:rPr>
        <w:t>和工作原则。要把深入学习贯彻习近平新时代中国特色社会主义思想作为首</w:t>
      </w:r>
      <w:r>
        <w:rPr>
          <w:spacing w:val="-2"/>
        </w:rPr>
        <w:t>要政治任务，学习党的统一战线、中国新型政党制度的思想、路线和方针，学习民进的历史和经验，学习中国共产党坚持思想建党、坚持理论创新的优秀品格和历史经验。加强理论学习要求真务实，践行优良学风。</w:t>
      </w:r>
    </w:p>
    <w:p>
      <w:pPr>
        <w:pStyle w:val="BodyText"/>
        <w:spacing w:after="0" w:line="328" w:lineRule="auto"/>
        <w:jc w:val="both"/>
        <w:sectPr>
          <w:pgSz w:w="11910" w:h="16840"/>
          <w:pgMar w:header="0" w:footer="951" w:top="680" w:bottom="1140" w:left="708" w:right="425"/>
        </w:sectPr>
      </w:pPr>
    </w:p>
    <w:p>
      <w:pPr>
        <w:pStyle w:val="BodyText"/>
        <w:spacing w:line="328" w:lineRule="auto" w:before="32"/>
        <w:ind w:right="292" w:firstLine="640"/>
        <w:jc w:val="both"/>
      </w:pPr>
      <w:r>
        <w:rPr>
          <w:spacing w:val="-4"/>
        </w:rPr>
        <w:t>蔡达峰强调，加强理论研究，需要增强责任意识。作为中国新型政党制度的亲历者、建设者，我们有责任总结好经验、把握好规律，从实践中提取经验、增进认识、丰富理论，并指导实践取得更大成效，体现思想共识的新提高、履职尽责的新作为、自身建设的新面貌，体现中国新型政党制度的显著优势。加强理论研究，需要提高能力水平。各级组织要结合实际，着力补短板、强弱项，切实提高工作总结能力，全面充实研究力量，完善研究工作机制。</w:t>
      </w:r>
    </w:p>
    <w:p>
      <w:pPr>
        <w:pStyle w:val="BodyText"/>
        <w:spacing w:line="397" w:lineRule="exact"/>
        <w:ind w:left="652"/>
        <w:jc w:val="both"/>
      </w:pPr>
      <w:r>
        <w:rPr/>
        <w:t>高友东宣布理论研究招标课题评审结果。2024</w:t>
      </w:r>
      <w:r>
        <w:rPr>
          <w:spacing w:val="-4"/>
        </w:rPr>
        <w:t> 年，民进中央聚焦“中</w:t>
      </w:r>
    </w:p>
    <w:p>
      <w:pPr>
        <w:pStyle w:val="BodyText"/>
        <w:spacing w:line="328" w:lineRule="auto" w:before="149"/>
        <w:ind w:right="295"/>
        <w:jc w:val="both"/>
      </w:pPr>
      <w:r>
        <w:rPr>
          <w:spacing w:val="-4"/>
        </w:rPr>
        <w:t>国新型政党制度视野下民进推进自身建设的回顾与前瞻”“推进中国式现代化进程中民进发挥参政党作用的着力点”“党的领导、统一战线、协商民主有机结合的实现路径”“民主党派自身建设五大方面内在关系”“中国特色</w:t>
      </w:r>
      <w:r>
        <w:rPr>
          <w:spacing w:val="-9"/>
        </w:rPr>
        <w:t>社会主义参政党建设视域下加强民进各级组织机关建设”等 </w:t>
      </w:r>
      <w:r>
        <w:rPr>
          <w:spacing w:val="-6"/>
        </w:rPr>
        <w:t>5</w:t>
      </w:r>
      <w:r>
        <w:rPr>
          <w:spacing w:val="-18"/>
        </w:rPr>
        <w:t> 个主题，面向</w:t>
      </w:r>
    </w:p>
    <w:p>
      <w:pPr>
        <w:pStyle w:val="BodyText"/>
        <w:spacing w:line="405" w:lineRule="exact"/>
        <w:jc w:val="both"/>
      </w:pPr>
      <w:r>
        <w:rPr>
          <w:spacing w:val="-5"/>
        </w:rPr>
        <w:t>民进全会开展理论研究课题招标活动，共收到有效申报书 </w:t>
      </w:r>
      <w:r>
        <w:rPr>
          <w:spacing w:val="-2"/>
        </w:rPr>
        <w:t>96</w:t>
      </w:r>
      <w:r>
        <w:rPr>
          <w:spacing w:val="-12"/>
        </w:rPr>
        <w:t> 份，经专家综</w:t>
      </w:r>
    </w:p>
    <w:p>
      <w:pPr>
        <w:pStyle w:val="BodyText"/>
        <w:spacing w:line="326" w:lineRule="auto" w:before="149"/>
        <w:ind w:right="295"/>
        <w:jc w:val="both"/>
      </w:pPr>
      <w:r>
        <w:rPr>
          <w:spacing w:val="-7"/>
        </w:rPr>
        <w:t>合评审，确定 </w:t>
      </w:r>
      <w:r>
        <w:rPr>
          <w:spacing w:val="-2"/>
        </w:rPr>
        <w:t>17</w:t>
      </w:r>
      <w:r>
        <w:rPr>
          <w:spacing w:val="-8"/>
        </w:rPr>
        <w:t> 个课题组中标，并开展了相关理论研究工作。日前，经民</w:t>
      </w:r>
      <w:r>
        <w:rPr/>
        <w:t>进中央研究室组织专家评审，17</w:t>
      </w:r>
      <w:r>
        <w:rPr>
          <w:spacing w:val="-7"/>
        </w:rPr>
        <w:t> 个课题组全部顺利结题。</w:t>
      </w:r>
    </w:p>
    <w:p>
      <w:pPr>
        <w:pStyle w:val="BodyText"/>
        <w:spacing w:line="326" w:lineRule="auto" w:before="5"/>
        <w:ind w:right="292" w:firstLine="640"/>
        <w:jc w:val="both"/>
      </w:pPr>
      <w:r>
        <w:rPr>
          <w:spacing w:val="-4"/>
        </w:rPr>
        <w:t>开幕会后，浙江省社会主义学院教授、参政党建设研究中心主任、统战理论与政策教研室主任黄天柱应邀作题为“坚定新型政党制度自信，加强中</w:t>
      </w:r>
      <w:r>
        <w:rPr>
          <w:spacing w:val="-2"/>
        </w:rPr>
        <w:t>国特色社会主义参政党建设”的辅导报告。</w:t>
      </w:r>
    </w:p>
    <w:p>
      <w:pPr>
        <w:pStyle w:val="BodyText"/>
        <w:spacing w:line="326" w:lineRule="auto" w:before="8"/>
        <w:ind w:right="295" w:firstLine="640"/>
        <w:jc w:val="both"/>
      </w:pPr>
      <w:r>
        <w:rPr>
          <w:spacing w:val="-4"/>
        </w:rPr>
        <w:t>民进中央秘书长金永伟，研究室副主任、参政党理论研究会秘书长姜其和，民进省级组织理论研究工作负责同志、理论研究工作部门负责同志、中</w:t>
      </w:r>
      <w:r>
        <w:rPr>
          <w:spacing w:val="-2"/>
        </w:rPr>
        <w:t>标课题组代表和部分省级组织机关干部参加开幕会。</w:t>
      </w:r>
    </w:p>
    <w:p>
      <w:pPr>
        <w:pStyle w:val="BodyText"/>
        <w:spacing w:line="328" w:lineRule="auto" w:before="7"/>
        <w:ind w:right="295" w:firstLine="640"/>
        <w:jc w:val="both"/>
      </w:pPr>
      <w:r>
        <w:rPr>
          <w:spacing w:val="-6"/>
        </w:rPr>
        <w:t>11</w:t>
      </w:r>
      <w:r>
        <w:rPr>
          <w:spacing w:val="-23"/>
        </w:rPr>
        <w:t> 月 </w:t>
      </w:r>
      <w:r>
        <w:rPr>
          <w:spacing w:val="-6"/>
        </w:rPr>
        <w:t>13</w:t>
      </w:r>
      <w:r>
        <w:rPr>
          <w:spacing w:val="-11"/>
        </w:rPr>
        <w:t> 日上午，民进中央参政党理论研究年会</w:t>
      </w:r>
      <w:r>
        <w:rPr>
          <w:spacing w:val="-6"/>
        </w:rPr>
        <w:t>（2024）圆满完成各项</w:t>
      </w:r>
      <w:r>
        <w:rPr>
          <w:spacing w:val="-4"/>
        </w:rPr>
        <w:t>议程，在海口闭幕。民进中央副主席高友东出席闭幕会并作总结讲话。民进中央参政党理论研究会副会长、甘肃省委会主委尚勋武，民进海南省委会主</w:t>
      </w:r>
      <w:r>
        <w:rPr>
          <w:spacing w:val="-2"/>
        </w:rPr>
        <w:t>委潘惠丽出席闭幕会。</w:t>
      </w:r>
    </w:p>
    <w:p>
      <w:pPr>
        <w:pStyle w:val="BodyText"/>
        <w:spacing w:line="402" w:lineRule="exact"/>
        <w:ind w:left="652"/>
      </w:pPr>
      <w:r>
        <w:rPr>
          <w:spacing w:val="-1"/>
        </w:rPr>
        <w:t>高友东充分肯定会议取得的丰硕成果，对与会人员在会议期间积极参</w:t>
      </w:r>
    </w:p>
    <w:p>
      <w:pPr>
        <w:pStyle w:val="BodyText"/>
        <w:spacing w:after="0" w:line="402" w:lineRule="exact"/>
        <w:sectPr>
          <w:pgSz w:w="11910" w:h="16840"/>
          <w:pgMar w:header="0" w:footer="951" w:top="800" w:bottom="1140" w:left="708" w:right="425"/>
        </w:sectPr>
      </w:pPr>
    </w:p>
    <w:p>
      <w:pPr>
        <w:pStyle w:val="BodyText"/>
        <w:spacing w:line="328" w:lineRule="auto" w:before="32"/>
        <w:ind w:right="199"/>
        <w:jc w:val="both"/>
      </w:pPr>
      <w:r>
        <w:rPr>
          <w:spacing w:val="-2"/>
        </w:rPr>
        <w:t>与、充分研讨、热烈交流，以及各省级组织长期以来在参政党理论研究工作中辛勤付出、不懈努力、取得成绩表示衷心感谢。他指出，本次理论研究年会是在理论研究会年会基础上升级而来，规格更高、任务更重、内容更实，</w:t>
      </w:r>
      <w:r>
        <w:rPr>
          <w:spacing w:val="-6"/>
        </w:rPr>
        <w:t>得到民进中央主要领导的高度重视以及各省级组织的大力支持。蔡达峰主席</w:t>
      </w:r>
      <w:r>
        <w:rPr>
          <w:spacing w:val="-2"/>
        </w:rPr>
        <w:t>在开幕会上的讲话，对全会进一步提高理论研究认识、掌握理论研究方法、提升理论研究效能寄予殷切厚望、提出明确要求，为大家守正创新、务实高效、团结协作抓好民进参政党理论研究工作提供了重要遵循。会议学习贯彻习近平新时代中国特色社会主义思想和中共二十大、二十届三中全会精神，总结年度工作，聆听辅导报告，开展集体学习，交流研究成果，讨论研究方向，提出工作建议，充分达成共识，取得预期成果。</w:t>
      </w:r>
    </w:p>
    <w:p>
      <w:pPr>
        <w:pStyle w:val="BodyText"/>
        <w:spacing w:line="392" w:lineRule="exact"/>
        <w:ind w:left="652"/>
      </w:pPr>
      <w:r>
        <w:rPr>
          <w:spacing w:val="-10"/>
        </w:rPr>
        <w:t>围绕进一步落实好蔡达峰主席开幕会讲话精神，提升全会参政党理论研</w:t>
      </w:r>
    </w:p>
    <w:p>
      <w:pPr>
        <w:pStyle w:val="BodyText"/>
        <w:spacing w:line="328" w:lineRule="auto" w:before="149"/>
        <w:ind w:right="134"/>
      </w:pPr>
      <w:r>
        <w:rPr>
          <w:spacing w:val="-8"/>
          <w:w w:val="99"/>
        </w:rPr>
        <w:t>究工作效能，高友东提出三点要求。一是不断提高政治站位，深刻理解加强</w:t>
      </w:r>
      <w:r>
        <w:rPr>
          <w:spacing w:val="-7"/>
          <w:w w:val="99"/>
        </w:rPr>
        <w:t>参政党理论研究工作的明确政治要求、深邃理论要求、清晰实践要求，从旗帜鲜明讲政治的高度充分重视理论研究工作，增强开展理论研究的思想自觉</w:t>
      </w:r>
      <w:r>
        <w:rPr>
          <w:spacing w:val="-17"/>
          <w:w w:val="99"/>
        </w:rPr>
        <w:t>和行动自觉，肩负理论责任，加强理论学习，不断推进理论创新、实践创新、</w:t>
      </w:r>
      <w:r>
        <w:rPr>
          <w:spacing w:val="-18"/>
          <w:w w:val="99"/>
        </w:rPr>
        <w:t>制度创新。二是始终坚持知行合一，精准把握开展参政党理论研究的着力点，</w:t>
      </w:r>
      <w:r>
        <w:rPr>
          <w:spacing w:val="-10"/>
          <w:w w:val="99"/>
        </w:rPr>
        <w:t>加强新型政党制度、民进自身建设、民进履职尽责理论研究，既总结实践经验、提升理论水平，也回应实践所需、指导现实实践，使理论研究工作立足于实践、升华于实践、作用于实践。三是注重加强队伍建设，着力打造专兼</w:t>
      </w:r>
      <w:r>
        <w:rPr>
          <w:spacing w:val="6"/>
          <w:w w:val="99"/>
        </w:rPr>
        <w:t>职相结合的理论研究工作队伍，健全完善促进理论研究人才履职的保障机</w:t>
      </w:r>
      <w:r>
        <w:rPr>
          <w:spacing w:val="-8"/>
          <w:w w:val="99"/>
        </w:rPr>
        <w:t>制，充分发挥会内专家、专职干部以及会外专家的重要作用，引导理论研究</w:t>
      </w:r>
      <w:r>
        <w:rPr>
          <w:spacing w:val="-7"/>
          <w:w w:val="99"/>
        </w:rPr>
        <w:t>人才重点在提升研究能力和水平上深耕细作，为不断提高民进理论研究工作</w:t>
      </w:r>
      <w:r>
        <w:rPr>
          <w:spacing w:val="-2"/>
          <w:w w:val="99"/>
        </w:rPr>
        <w:t>水平奠定坚实基础，推动全会理论研究工作不断取得新成绩、迈上新台阶。</w:t>
      </w:r>
    </w:p>
    <w:p>
      <w:pPr>
        <w:pStyle w:val="BodyText"/>
        <w:spacing w:line="390" w:lineRule="exact"/>
        <w:ind w:left="652"/>
      </w:pPr>
      <w:r>
        <w:rPr>
          <w:spacing w:val="-5"/>
        </w:rPr>
        <w:t>年会期间，民进上海市委会、重庆市委会、山西省委会、辽宁省委会、</w:t>
      </w:r>
    </w:p>
    <w:p>
      <w:pPr>
        <w:pStyle w:val="BodyText"/>
        <w:spacing w:line="326" w:lineRule="auto" w:before="151"/>
        <w:ind w:right="199"/>
      </w:pPr>
      <w:r>
        <w:rPr>
          <w:spacing w:val="-5"/>
        </w:rPr>
        <w:t>安徽省委会、福建省委会、湖北省委会、广东省委会等 </w:t>
      </w:r>
      <w:r>
        <w:rPr>
          <w:spacing w:val="-2"/>
        </w:rPr>
        <w:t>8</w:t>
      </w:r>
      <w:r>
        <w:rPr>
          <w:spacing w:val="-10"/>
        </w:rPr>
        <w:t> 个省级组织代表作</w:t>
      </w:r>
      <w:r>
        <w:rPr>
          <w:spacing w:val="-2"/>
        </w:rPr>
        <w:t>理论研究工作交流，河南省委会、合肥市委会、河北省委会、重庆市委会、</w:t>
      </w:r>
    </w:p>
    <w:p>
      <w:pPr>
        <w:pStyle w:val="BodyText"/>
        <w:spacing w:after="0" w:line="326" w:lineRule="auto"/>
        <w:sectPr>
          <w:pgSz w:w="11910" w:h="16840"/>
          <w:pgMar w:header="0" w:footer="951" w:top="800" w:bottom="1140" w:left="708" w:right="425"/>
        </w:sectPr>
      </w:pPr>
    </w:p>
    <w:p>
      <w:pPr>
        <w:pStyle w:val="BodyText"/>
        <w:spacing w:before="32"/>
        <w:jc w:val="both"/>
      </w:pPr>
      <w:bookmarkStart w:name="民进中央2024年参政议政年会在武汉召开" w:id="15"/>
      <w:bookmarkEnd w:id="15"/>
      <w:r>
        <w:rPr/>
      </w:r>
      <w:r>
        <w:rPr>
          <w:spacing w:val="-12"/>
        </w:rPr>
        <w:t>北京市委会等 </w:t>
      </w:r>
      <w:r>
        <w:rPr>
          <w:spacing w:val="-4"/>
        </w:rPr>
        <w:t>5</w:t>
      </w:r>
      <w:r>
        <w:rPr>
          <w:spacing w:val="-16"/>
        </w:rPr>
        <w:t> 个课题组代表分别围绕招标课题作成果交流；各省级组织代</w:t>
      </w:r>
    </w:p>
    <w:p>
      <w:pPr>
        <w:pStyle w:val="BodyText"/>
        <w:spacing w:line="326" w:lineRule="auto" w:before="149"/>
        <w:ind w:right="295"/>
        <w:jc w:val="both"/>
      </w:pPr>
      <w:r>
        <w:rPr>
          <w:spacing w:val="-4"/>
        </w:rPr>
        <w:t>表在工作研讨会上交流学习体会和工作经验，讨论 </w:t>
      </w:r>
      <w:r>
        <w:rPr>
          <w:spacing w:val="-2"/>
        </w:rPr>
        <w:t>2025</w:t>
      </w:r>
      <w:r>
        <w:rPr>
          <w:spacing w:val="-8"/>
        </w:rPr>
        <w:t> 年全会理论研究方</w:t>
      </w:r>
      <w:r>
        <w:rPr>
          <w:spacing w:val="-2"/>
        </w:rPr>
        <w:t>向和工作建议。</w:t>
      </w:r>
    </w:p>
    <w:p>
      <w:pPr>
        <w:pStyle w:val="BodyText"/>
        <w:spacing w:line="326" w:lineRule="auto" w:before="5"/>
        <w:ind w:right="292" w:firstLine="640"/>
        <w:jc w:val="both"/>
      </w:pPr>
      <w:r>
        <w:rPr>
          <w:spacing w:val="-2"/>
        </w:rPr>
        <w:t>闭幕会由民进中央参政党理论研究会秘书长、研究室副主任姜其和主</w:t>
      </w:r>
      <w:r>
        <w:rPr>
          <w:spacing w:val="-4"/>
        </w:rPr>
        <w:t>持。民进省级组织有关负责同志、理论研究工作部门负责同志、中标课题组</w:t>
      </w:r>
      <w:r>
        <w:rPr>
          <w:spacing w:val="-2"/>
        </w:rPr>
        <w:t>代表和部分省级组织机关干部参加闭幕会。</w:t>
      </w:r>
    </w:p>
    <w:p>
      <w:pPr>
        <w:pStyle w:val="BodyText"/>
        <w:spacing w:before="8"/>
        <w:ind w:left="0" w:right="295"/>
        <w:jc w:val="right"/>
      </w:pPr>
      <w:r>
        <w:rPr>
          <w:spacing w:val="-4"/>
        </w:rPr>
        <w:t>（来源：民进网</w:t>
      </w:r>
      <w:r>
        <w:rPr>
          <w:spacing w:val="-10"/>
        </w:rPr>
        <w:t>）</w:t>
      </w:r>
    </w:p>
    <w:p>
      <w:pPr>
        <w:pStyle w:val="BodyText"/>
        <w:spacing w:after="0"/>
        <w:jc w:val="right"/>
        <w:sectPr>
          <w:pgSz w:w="11910" w:h="16840"/>
          <w:pgMar w:header="0" w:footer="951" w:top="800" w:bottom="1140" w:left="708" w:right="425"/>
        </w:sectPr>
      </w:pPr>
    </w:p>
    <w:p>
      <w:pPr>
        <w:pStyle w:val="Heading1"/>
        <w:ind w:left="1176" w:right="0"/>
        <w:jc w:val="left"/>
      </w:pPr>
      <w:bookmarkStart w:name="_bookmark6" w:id="16"/>
      <w:bookmarkEnd w:id="16"/>
      <w:r>
        <w:rPr/>
      </w:r>
      <w:r>
        <w:rPr>
          <w:spacing w:val="-25"/>
        </w:rPr>
        <w:t>民进中央 </w:t>
      </w:r>
      <w:r>
        <w:rPr>
          <w:spacing w:val="-4"/>
        </w:rPr>
        <w:t>2024</w:t>
      </w:r>
      <w:r>
        <w:rPr>
          <w:spacing w:val="-15"/>
        </w:rPr>
        <w:t> 年参政议政年会在武汉召开</w:t>
      </w:r>
    </w:p>
    <w:p>
      <w:pPr>
        <w:pStyle w:val="BodyText"/>
        <w:spacing w:line="326" w:lineRule="auto" w:before="118"/>
        <w:ind w:right="295" w:firstLine="640"/>
        <w:jc w:val="both"/>
      </w:pPr>
      <w:r>
        <w:rPr>
          <w:spacing w:val="-4"/>
        </w:rPr>
        <w:t>11</w:t>
      </w:r>
      <w:r>
        <w:rPr>
          <w:spacing w:val="-24"/>
        </w:rPr>
        <w:t> 月 </w:t>
      </w:r>
      <w:r>
        <w:rPr>
          <w:spacing w:val="-4"/>
        </w:rPr>
        <w:t>13</w:t>
      </w:r>
      <w:r>
        <w:rPr>
          <w:spacing w:val="-12"/>
        </w:rPr>
        <w:t> 日上午，民进中央 </w:t>
      </w:r>
      <w:r>
        <w:rPr>
          <w:spacing w:val="-4"/>
        </w:rPr>
        <w:t>2024</w:t>
      </w:r>
      <w:r>
        <w:rPr>
          <w:spacing w:val="-10"/>
        </w:rPr>
        <w:t> 年参政议政年会在武汉开幕。民进中</w:t>
      </w:r>
      <w:r>
        <w:rPr>
          <w:spacing w:val="-2"/>
        </w:rPr>
        <w:t>央主席蔡达峰出席开幕会并讲话。</w:t>
      </w:r>
    </w:p>
    <w:p>
      <w:pPr>
        <w:pStyle w:val="BodyText"/>
        <w:spacing w:line="326" w:lineRule="auto" w:before="6"/>
        <w:ind w:right="292" w:firstLine="640"/>
        <w:jc w:val="both"/>
      </w:pPr>
      <w:r>
        <w:rPr>
          <w:spacing w:val="-7"/>
        </w:rPr>
        <w:t>民进中央副主席何志敏出席并主持开幕会。湖北省人大常委会副主任杨</w:t>
      </w:r>
      <w:r>
        <w:rPr>
          <w:spacing w:val="-4"/>
        </w:rPr>
        <w:t>云彦，民进湖北省委会主委胡仲军出席开幕会。中共湖北省委统战部常务副</w:t>
      </w:r>
      <w:r>
        <w:rPr>
          <w:spacing w:val="-2"/>
        </w:rPr>
        <w:t>部长王济民出席并代表省委统战部致辞。</w:t>
      </w:r>
    </w:p>
    <w:p>
      <w:pPr>
        <w:pStyle w:val="BodyText"/>
        <w:spacing w:line="328" w:lineRule="auto" w:before="7"/>
        <w:ind w:right="292" w:firstLine="640"/>
        <w:jc w:val="both"/>
      </w:pPr>
      <w:r>
        <w:rPr>
          <w:spacing w:val="-7"/>
        </w:rPr>
        <w:t>蔡达峰首先代表民进中央向中共湖北省委、省委统战部和民进湖北省委</w:t>
      </w:r>
      <w:r>
        <w:rPr>
          <w:spacing w:val="-4"/>
        </w:rPr>
        <w:t>会给予本次会议的大力支持表示感谢，向获得参政议政成果奖励的会员、专家表示祝贺。他说，一年来，民进全会以习近平新时代中国特色社会主义思想为指导，按照“学思想、强根基、重履职、建新功”的要求，持续推进履职能力建设。民进坚持以学促建，把握发展大局，广泛集智聚力，开展议政</w:t>
      </w:r>
      <w:r>
        <w:rPr>
          <w:spacing w:val="-2"/>
        </w:rPr>
        <w:t>调研，积极建言献策，取得了丰硕成果。</w:t>
      </w:r>
    </w:p>
    <w:p>
      <w:pPr>
        <w:pStyle w:val="BodyText"/>
        <w:spacing w:line="328" w:lineRule="auto"/>
        <w:ind w:right="134" w:firstLine="640"/>
      </w:pPr>
      <w:r>
        <w:rPr>
          <w:spacing w:val="-2"/>
        </w:rPr>
        <w:t>蔡达峰指出，民进在新时代新征程上履行好参政议政职能，要增强责任</w:t>
      </w:r>
      <w:r>
        <w:rPr>
          <w:spacing w:val="-20"/>
        </w:rPr>
        <w:t>意识，把握政治要求，增强责任感，深刻领会中国新型政党制度“制度效能”</w:t>
      </w:r>
      <w:r>
        <w:rPr>
          <w:spacing w:val="-2"/>
        </w:rPr>
        <w:t> “着力点”和“积极作用”的含义，落实“更好履职尽责”的要求；要全面发挥作用，综观总体布局，聚焦政治建设，致力于把政治要求与各领域任务相结合，体现党派建言的独特作用，坚持建言资政和凝聚共识双向发力，体现发扬民主和增进团结相互贯通的政治效果。</w:t>
      </w:r>
    </w:p>
    <w:p>
      <w:pPr>
        <w:pStyle w:val="BodyText"/>
        <w:spacing w:line="328" w:lineRule="auto"/>
        <w:ind w:right="134" w:firstLine="640"/>
      </w:pPr>
      <w:r>
        <w:rPr>
          <w:spacing w:val="-20"/>
        </w:rPr>
        <w:t>蔡达峰强调，民进要增强参政议政整体合力。民进中央要继续提升统筹、</w:t>
      </w:r>
      <w:r>
        <w:rPr>
          <w:spacing w:val="-2"/>
        </w:rPr>
        <w:t>协调、组织和服务工作的能力，各省级组织、各专委会、各级机关要按照要</w:t>
      </w:r>
      <w:r>
        <w:rPr>
          <w:spacing w:val="-8"/>
        </w:rPr>
        <w:t>求、结合实际，压实责任、抓好落实，大家相互配合、加强联动、形成机制，</w:t>
      </w:r>
      <w:r>
        <w:rPr>
          <w:spacing w:val="-11"/>
        </w:rPr>
        <w:t>提高参政议政工作水平。民进要更加紧密地团结在以习近平同志为核心的中</w:t>
      </w:r>
      <w:r>
        <w:rPr>
          <w:spacing w:val="-2"/>
        </w:rPr>
        <w:t>共中央周围，坚定信念、奋发有为，提升自身能力，助力改革发展，发挥积极作用，以优异成绩迎接民进成立 </w:t>
      </w:r>
      <w:r>
        <w:rPr/>
        <w:t>80</w:t>
      </w:r>
      <w:r>
        <w:rPr>
          <w:spacing w:val="-4"/>
        </w:rPr>
        <w:t> 周年，为强国建设、民族复兴作出新</w:t>
      </w:r>
      <w:r>
        <w:rPr>
          <w:spacing w:val="-2"/>
        </w:rPr>
        <w:t>的更大贡献。</w:t>
      </w:r>
    </w:p>
    <w:p>
      <w:pPr>
        <w:pStyle w:val="BodyText"/>
        <w:spacing w:line="397" w:lineRule="exact"/>
        <w:ind w:left="652"/>
      </w:pPr>
      <w:r>
        <w:rPr>
          <w:spacing w:val="-7"/>
        </w:rPr>
        <w:t>王济民在致辞中向会议召开表示祝贺，向出席会议的同志表示欢迎。他</w:t>
      </w:r>
    </w:p>
    <w:p>
      <w:pPr>
        <w:pStyle w:val="BodyText"/>
        <w:spacing w:after="0" w:line="397" w:lineRule="exact"/>
        <w:sectPr>
          <w:pgSz w:w="11910" w:h="16840"/>
          <w:pgMar w:header="0" w:footer="951" w:top="680" w:bottom="1140" w:left="708" w:right="425"/>
        </w:sectPr>
      </w:pPr>
    </w:p>
    <w:p>
      <w:pPr>
        <w:pStyle w:val="BodyText"/>
        <w:spacing w:line="328" w:lineRule="auto" w:before="32"/>
        <w:ind w:right="293"/>
        <w:jc w:val="both"/>
      </w:pPr>
      <w:r>
        <w:rPr>
          <w:spacing w:val="-4"/>
        </w:rPr>
        <w:t>表示，当前，湖北全省上下正在深入学习贯彻习近平总书记视察湖北重要讲话精神，以实际行动推动习近平总书记重要讲话精神在湖北落地见效。希望</w:t>
      </w:r>
      <w:r>
        <w:rPr>
          <w:spacing w:val="-7"/>
        </w:rPr>
        <w:t>民进中央继续关心支持湖北经济社会发展，指导帮助民进湖北省委会加强履</w:t>
      </w:r>
      <w:r>
        <w:rPr>
          <w:spacing w:val="-4"/>
        </w:rPr>
        <w:t>职能力建设，不断提升参政议政水平。中共湖北省委统战部将一如既往地支</w:t>
      </w:r>
      <w:r>
        <w:rPr>
          <w:spacing w:val="-7"/>
        </w:rPr>
        <w:t>持包括民进在内的各民主党派加强自身建设，共同推动湖北多党合作事业迈</w:t>
      </w:r>
      <w:r>
        <w:rPr>
          <w:spacing w:val="-2"/>
        </w:rPr>
        <w:t>上新台阶。</w:t>
      </w:r>
    </w:p>
    <w:p>
      <w:pPr>
        <w:pStyle w:val="BodyText"/>
        <w:spacing w:line="400" w:lineRule="exact"/>
        <w:ind w:left="652"/>
        <w:jc w:val="both"/>
      </w:pPr>
      <w:r>
        <w:rPr>
          <w:spacing w:val="-10"/>
        </w:rPr>
        <w:t>开幕会上表彰了民进中央 </w:t>
      </w:r>
      <w:r>
        <w:rPr>
          <w:spacing w:val="-4"/>
        </w:rPr>
        <w:t>2024</w:t>
      </w:r>
      <w:r>
        <w:rPr>
          <w:spacing w:val="-17"/>
        </w:rPr>
        <w:t> 年度参政议政成果，其中一等奖 </w:t>
      </w:r>
      <w:r>
        <w:rPr>
          <w:spacing w:val="-4"/>
        </w:rPr>
        <w:t>77</w:t>
      </w:r>
      <w:r>
        <w:rPr>
          <w:spacing w:val="-29"/>
        </w:rPr>
        <w:t> 件、</w:t>
      </w:r>
    </w:p>
    <w:p>
      <w:pPr>
        <w:pStyle w:val="BodyText"/>
        <w:spacing w:before="149"/>
        <w:jc w:val="both"/>
      </w:pPr>
      <w:r>
        <w:rPr>
          <w:spacing w:val="-24"/>
        </w:rPr>
        <w:t>二等奖 </w:t>
      </w:r>
      <w:r>
        <w:rPr>
          <w:spacing w:val="-6"/>
        </w:rPr>
        <w:t>86</w:t>
      </w:r>
      <w:r>
        <w:rPr>
          <w:spacing w:val="-27"/>
        </w:rPr>
        <w:t> 件、三等奖 </w:t>
      </w:r>
      <w:r>
        <w:rPr>
          <w:spacing w:val="-6"/>
        </w:rPr>
        <w:t>53</w:t>
      </w:r>
      <w:r>
        <w:rPr>
          <w:spacing w:val="-23"/>
        </w:rPr>
        <w:t> 件，获奖人员来自 </w:t>
      </w:r>
      <w:r>
        <w:rPr>
          <w:spacing w:val="-6"/>
        </w:rPr>
        <w:t>29</w:t>
      </w:r>
      <w:r>
        <w:rPr>
          <w:spacing w:val="-20"/>
        </w:rPr>
        <w:t> 个省级组织、民进中央 </w:t>
      </w:r>
      <w:r>
        <w:rPr>
          <w:spacing w:val="-6"/>
        </w:rPr>
        <w:t>12</w:t>
      </w:r>
      <w:r>
        <w:rPr>
          <w:spacing w:val="-44"/>
        </w:rPr>
        <w:t> 个</w:t>
      </w:r>
    </w:p>
    <w:p>
      <w:pPr>
        <w:pStyle w:val="BodyText"/>
        <w:spacing w:before="149"/>
        <w:jc w:val="both"/>
      </w:pPr>
      <w:r>
        <w:rPr>
          <w:spacing w:val="-4"/>
        </w:rPr>
        <w:t>专门委员会（工作机构）</w:t>
      </w:r>
      <w:r>
        <w:rPr>
          <w:spacing w:val="-35"/>
        </w:rPr>
        <w:t>和 </w:t>
      </w:r>
      <w:r>
        <w:rPr>
          <w:spacing w:val="-4"/>
        </w:rPr>
        <w:t>3</w:t>
      </w:r>
      <w:r>
        <w:rPr>
          <w:spacing w:val="-12"/>
        </w:rPr>
        <w:t> 个参政议政合作平台。</w:t>
      </w:r>
    </w:p>
    <w:p>
      <w:pPr>
        <w:pStyle w:val="BodyText"/>
        <w:spacing w:line="326" w:lineRule="auto" w:before="152"/>
        <w:ind w:right="295" w:firstLine="640"/>
      </w:pPr>
      <w:r>
        <w:rPr>
          <w:spacing w:val="-12"/>
        </w:rPr>
        <w:t>开幕会后，部分民进省级组织和民进中央专门委员会负责同志就参政议</w:t>
      </w:r>
      <w:r>
        <w:rPr>
          <w:spacing w:val="-2"/>
        </w:rPr>
        <w:t>政工作经验做法作交流发言。</w:t>
      </w:r>
    </w:p>
    <w:p>
      <w:pPr>
        <w:pStyle w:val="BodyText"/>
        <w:spacing w:line="328" w:lineRule="auto" w:before="3"/>
        <w:ind w:right="295" w:firstLine="640"/>
        <w:jc w:val="both"/>
      </w:pPr>
      <w:r>
        <w:rPr>
          <w:spacing w:val="-4"/>
        </w:rPr>
        <w:t>民进中央秘书长金永伟，参政议政部部长黎晓英、副部长万丽芬，中共中央统战部、湖北省人大常委会机关、湖北省委统战部有关同志，民进中央相关专门委员会（工作机构）负责人，民进各省级组织参政议政工作分管领导、参政议政部门负责人，民进副省级城市、省会城市组织参政议政工作主管领导，民进中央参政议政合作平台代表，参政议政成果一等奖获奖代表参</w:t>
      </w:r>
      <w:r>
        <w:rPr>
          <w:spacing w:val="-2"/>
        </w:rPr>
        <w:t>加开幕会。</w:t>
      </w:r>
    </w:p>
    <w:p>
      <w:pPr>
        <w:pStyle w:val="BodyText"/>
        <w:spacing w:line="328" w:lineRule="auto"/>
        <w:ind w:right="295" w:firstLine="640"/>
        <w:jc w:val="both"/>
      </w:pPr>
      <w:r>
        <w:rPr>
          <w:spacing w:val="-4"/>
        </w:rPr>
        <w:t>11</w:t>
      </w:r>
      <w:r>
        <w:rPr>
          <w:spacing w:val="-24"/>
        </w:rPr>
        <w:t> 月 </w:t>
      </w:r>
      <w:r>
        <w:rPr>
          <w:spacing w:val="-4"/>
        </w:rPr>
        <w:t>14</w:t>
      </w:r>
      <w:r>
        <w:rPr>
          <w:spacing w:val="-12"/>
        </w:rPr>
        <w:t> 日上午，民进中央 </w:t>
      </w:r>
      <w:r>
        <w:rPr>
          <w:spacing w:val="-4"/>
        </w:rPr>
        <w:t>2024</w:t>
      </w:r>
      <w:r>
        <w:rPr>
          <w:spacing w:val="-10"/>
        </w:rPr>
        <w:t> 年参政议政年会完成各项议程在武汉</w:t>
      </w:r>
      <w:r>
        <w:rPr>
          <w:spacing w:val="-4"/>
        </w:rPr>
        <w:t>闭幕。民进中央副主席何志敏出席闭幕会并作总结讲话。民进湖北省委会主</w:t>
      </w:r>
      <w:r>
        <w:rPr>
          <w:spacing w:val="-2"/>
        </w:rPr>
        <w:t>委胡仲军出席闭幕会。</w:t>
      </w:r>
    </w:p>
    <w:p>
      <w:pPr>
        <w:pStyle w:val="BodyText"/>
        <w:spacing w:line="328" w:lineRule="auto"/>
        <w:ind w:right="293" w:firstLine="640"/>
        <w:jc w:val="both"/>
      </w:pPr>
      <w:r>
        <w:rPr>
          <w:spacing w:val="-12"/>
        </w:rPr>
        <w:t>会议指出，民进中央参政议政年会自 </w:t>
      </w:r>
      <w:r>
        <w:rPr>
          <w:spacing w:val="-10"/>
        </w:rPr>
        <w:t>2004</w:t>
      </w:r>
      <w:r>
        <w:rPr>
          <w:spacing w:val="-17"/>
        </w:rPr>
        <w:t> 年第一次召开，经过 </w:t>
      </w:r>
      <w:r>
        <w:rPr>
          <w:spacing w:val="-10"/>
        </w:rPr>
        <w:t>20</w:t>
      </w:r>
      <w:r>
        <w:rPr>
          <w:spacing w:val="-17"/>
        </w:rPr>
        <w:t> 年的</w:t>
      </w:r>
      <w:r>
        <w:rPr>
          <w:spacing w:val="-4"/>
        </w:rPr>
        <w:t>发展，已经成为民进全会在参政议政领域总结部署工作、表彰履职成果、开展学习培训、组织经验交流、研讨工作方法的重要平台。本次会议是在民进</w:t>
      </w:r>
      <w:r>
        <w:rPr>
          <w:spacing w:val="-1"/>
        </w:rPr>
        <w:t>全会深入学习贯彻中共二十届三中全会精神、庆祝中华人民共和国成立 </w:t>
      </w:r>
      <w:r>
        <w:rPr>
          <w:spacing w:val="-7"/>
        </w:rPr>
        <w:t>75</w:t>
      </w:r>
    </w:p>
    <w:p>
      <w:pPr>
        <w:pStyle w:val="BodyText"/>
        <w:spacing w:line="326" w:lineRule="auto"/>
        <w:ind w:right="295"/>
        <w:jc w:val="both"/>
      </w:pPr>
      <w:r>
        <w:rPr>
          <w:spacing w:val="-12"/>
        </w:rPr>
        <w:t>周年和人民政协成立 </w:t>
      </w:r>
      <w:r>
        <w:rPr>
          <w:spacing w:val="-10"/>
        </w:rPr>
        <w:t>75</w:t>
      </w:r>
      <w:r>
        <w:rPr>
          <w:spacing w:val="-16"/>
        </w:rPr>
        <w:t> 周年、迎接民进成立 </w:t>
      </w:r>
      <w:r>
        <w:rPr>
          <w:spacing w:val="-10"/>
        </w:rPr>
        <w:t>80</w:t>
      </w:r>
      <w:r>
        <w:rPr>
          <w:spacing w:val="-15"/>
        </w:rPr>
        <w:t> 周年之际，召开的一次重要</w:t>
      </w:r>
      <w:r>
        <w:rPr>
          <w:spacing w:val="-7"/>
        </w:rPr>
        <w:t>会议，对于广泛凝聚思想共识，更好服务改革发展大局，推动全会参政议政</w:t>
      </w:r>
    </w:p>
    <w:p>
      <w:pPr>
        <w:pStyle w:val="BodyText"/>
        <w:spacing w:after="0" w:line="326" w:lineRule="auto"/>
        <w:jc w:val="both"/>
        <w:sectPr>
          <w:pgSz w:w="11910" w:h="16840"/>
          <w:pgMar w:header="0" w:footer="951" w:top="800" w:bottom="1140" w:left="708" w:right="425"/>
        </w:sectPr>
      </w:pPr>
    </w:p>
    <w:p>
      <w:pPr>
        <w:pStyle w:val="BodyText"/>
        <w:spacing w:before="32"/>
      </w:pPr>
      <w:r>
        <w:rPr>
          <w:spacing w:val="-5"/>
        </w:rPr>
        <w:t>工作站在新起点、再上新台阶、开创新局面具有重要意义。</w:t>
      </w:r>
    </w:p>
    <w:p>
      <w:pPr>
        <w:pStyle w:val="BodyText"/>
        <w:spacing w:line="328" w:lineRule="auto" w:before="149"/>
        <w:ind w:right="295" w:firstLine="640"/>
        <w:jc w:val="both"/>
      </w:pPr>
      <w:r>
        <w:rPr>
          <w:spacing w:val="-4"/>
        </w:rPr>
        <w:t>会议强调，民进各级组织和广大会员要深入学习贯彻本次会议精神，特别是蔡达峰主席在开幕会上的讲话精神，始终保持昂扬向上的精神状态，聚焦重点、精准发力，创新举措、履职尽责，在凝心聚力、服务大局上发挥更</w:t>
      </w:r>
      <w:r>
        <w:rPr>
          <w:spacing w:val="-2"/>
        </w:rPr>
        <w:t>大作用，以优异成绩迎接民进成立 </w:t>
      </w:r>
      <w:r>
        <w:rPr/>
        <w:t>80</w:t>
      </w:r>
      <w:r>
        <w:rPr>
          <w:spacing w:val="-6"/>
        </w:rPr>
        <w:t> 周年。</w:t>
      </w:r>
    </w:p>
    <w:p>
      <w:pPr>
        <w:pStyle w:val="BodyText"/>
        <w:spacing w:line="328" w:lineRule="auto"/>
        <w:ind w:right="134" w:firstLine="640"/>
      </w:pPr>
      <w:r>
        <w:rPr>
          <w:spacing w:val="-2"/>
        </w:rPr>
        <w:t>何志敏在讲话中指出，过去一年，民进各级组织和广大会员坚持以习近</w:t>
      </w:r>
      <w:r>
        <w:rPr>
          <w:spacing w:val="-8"/>
        </w:rPr>
        <w:t>平新时代中国特色社会主义思想为指导，深入学习贯彻中共二十届三中全会</w:t>
      </w:r>
      <w:r>
        <w:rPr>
          <w:spacing w:val="-20"/>
        </w:rPr>
        <w:t>精神，贯彻落实民进十五届二中全会部署，充分发挥我国新型政党制度优势，</w:t>
      </w:r>
      <w:r>
        <w:rPr>
          <w:spacing w:val="-2"/>
        </w:rPr>
        <w:t>以主题教育和主题年工作为主线，坚持正确政治方向，加强政治引领，不断创新工作机制，突出协同联动，强化能力建设，严格制度落实，参政议政工作取得新成绩、展现新作为，以实际行动践行“两个维护”，助力中共中央重大决策部署落地见效。</w:t>
      </w:r>
    </w:p>
    <w:p>
      <w:pPr>
        <w:pStyle w:val="BodyText"/>
        <w:spacing w:line="328" w:lineRule="auto"/>
        <w:ind w:right="199" w:firstLine="640"/>
        <w:jc w:val="both"/>
      </w:pPr>
      <w:r>
        <w:rPr>
          <w:spacing w:val="-2"/>
        </w:rPr>
        <w:t>何志敏对明年全会参政议政工作提出具体要求。他强调，要强化理论学习，紧扣大局履职，结合国家所需、民进所长，投身改革实践，扩大民进作为；要广泛集智聚力，发挥协同优势，更加注重协同联动，广泛发动会员，加强会外联系，形成参政议政工作合力；要注重能力建设，切实提高理论学习、调查研究和制度建设能力，不断提高履职效能。</w:t>
      </w:r>
    </w:p>
    <w:p>
      <w:pPr>
        <w:pStyle w:val="BodyText"/>
        <w:spacing w:line="328" w:lineRule="auto"/>
        <w:ind w:right="134" w:firstLine="640"/>
        <w:jc w:val="both"/>
      </w:pPr>
      <w:r>
        <w:rPr>
          <w:spacing w:val="-10"/>
        </w:rPr>
        <w:t>闭幕会前举行了分组讨论，全体参会人员围绕贯彻落实蔡达峰主席在开</w:t>
      </w:r>
      <w:r>
        <w:rPr>
          <w:spacing w:val="-2"/>
        </w:rPr>
        <w:t>幕会上的讲话精神，交流工作经验与思考，研讨下一步工作重点。冯羽、季</w:t>
      </w:r>
      <w:r>
        <w:rPr>
          <w:spacing w:val="-23"/>
        </w:rPr>
        <w:t>伟、王安静、李世来、黄芬分别代表 </w:t>
      </w:r>
      <w:r>
        <w:rPr>
          <w:spacing w:val="-2"/>
        </w:rPr>
        <w:t>5</w:t>
      </w:r>
      <w:r>
        <w:rPr>
          <w:spacing w:val="-11"/>
        </w:rPr>
        <w:t> 个小组围绕本组讨论情况作交流发言。</w:t>
      </w:r>
    </w:p>
    <w:p>
      <w:pPr>
        <w:pStyle w:val="BodyText"/>
        <w:spacing w:line="328" w:lineRule="auto"/>
        <w:ind w:right="134" w:firstLine="640"/>
      </w:pPr>
      <w:r>
        <w:rPr>
          <w:spacing w:val="-12"/>
        </w:rPr>
        <w:t>年会期间，中国教育科学研究院教育体制机制改革研究所所长王烽围绕</w:t>
      </w:r>
      <w:r>
        <w:rPr>
          <w:spacing w:val="-7"/>
        </w:rPr>
        <w:t>学习贯彻中共二十届三中全会和全国教育大会精神、进一步深化基础教育综</w:t>
      </w:r>
      <w:r>
        <w:rPr>
          <w:spacing w:val="-2"/>
        </w:rPr>
        <w:t>合改革，全国政协提案委员会办公室副主任、一级巡视员熊树民围绕提高提</w:t>
      </w:r>
      <w:r>
        <w:rPr>
          <w:spacing w:val="-20"/>
        </w:rPr>
        <w:t>案质量、做好新时代政协提案工作，分别作专题报告。为扩大以会代训范围，</w:t>
      </w:r>
      <w:r>
        <w:rPr>
          <w:spacing w:val="-2"/>
        </w:rPr>
        <w:t>增强培训效果，专题报告以线上线下相结合的方式进行，民进中央相关专门委员会（工作机构）成员、民进各地方组织参政议政专职干部及骨干会员</w:t>
      </w:r>
    </w:p>
    <w:p>
      <w:pPr>
        <w:pStyle w:val="BodyText"/>
        <w:spacing w:after="0" w:line="328" w:lineRule="auto"/>
        <w:sectPr>
          <w:pgSz w:w="11910" w:h="16840"/>
          <w:pgMar w:header="0" w:footer="951" w:top="800" w:bottom="1140" w:left="708" w:right="425"/>
        </w:sectPr>
      </w:pPr>
    </w:p>
    <w:p>
      <w:pPr>
        <w:pStyle w:val="BodyText"/>
        <w:spacing w:before="32"/>
        <w:jc w:val="both"/>
      </w:pPr>
      <w:bookmarkStart w:name="民进内部监督主题年工作总结会在京召开" w:id="17"/>
      <w:bookmarkEnd w:id="17"/>
      <w:r>
        <w:rPr/>
      </w:r>
      <w:r>
        <w:rPr>
          <w:spacing w:val="-4"/>
        </w:rPr>
        <w:t>9800</w:t>
      </w:r>
      <w:r>
        <w:rPr>
          <w:spacing w:val="-12"/>
        </w:rPr>
        <w:t> 余人在线听取报告。</w:t>
      </w:r>
    </w:p>
    <w:p>
      <w:pPr>
        <w:pStyle w:val="BodyText"/>
        <w:spacing w:line="328" w:lineRule="auto" w:before="149"/>
        <w:ind w:right="295" w:firstLine="640"/>
        <w:jc w:val="both"/>
      </w:pPr>
      <w:r>
        <w:rPr>
          <w:spacing w:val="-7"/>
        </w:rPr>
        <w:t>闭幕会由民进中央参政议政部部长黎晓英主持。民进中央参政议政部副</w:t>
      </w:r>
      <w:r>
        <w:rPr>
          <w:spacing w:val="-4"/>
        </w:rPr>
        <w:t>部长万丽芬，中共中央统战部一局有关同志，民进中央相关专门委员会（工作机构）负责人，民进各省级组织参政议政工作分管领导、参政议政部门负责人，民进副省级城市、省会城市组织参政议政工作分管领导，民进中央参</w:t>
      </w:r>
      <w:r>
        <w:rPr>
          <w:spacing w:val="-2"/>
        </w:rPr>
        <w:t>政议政合作平台代表，参政议政成果获奖代表等参加闭幕会。</w:t>
      </w:r>
    </w:p>
    <w:p>
      <w:pPr>
        <w:pStyle w:val="BodyText"/>
        <w:spacing w:line="402" w:lineRule="exact"/>
        <w:ind w:left="0" w:right="295"/>
        <w:jc w:val="right"/>
      </w:pPr>
      <w:r>
        <w:rPr>
          <w:spacing w:val="-4"/>
        </w:rPr>
        <w:t>（来源：民进网</w:t>
      </w:r>
      <w:r>
        <w:rPr>
          <w:spacing w:val="-10"/>
        </w:rPr>
        <w:t>）</w:t>
      </w:r>
    </w:p>
    <w:p>
      <w:pPr>
        <w:pStyle w:val="BodyText"/>
        <w:spacing w:after="0" w:line="402" w:lineRule="exact"/>
        <w:jc w:val="right"/>
        <w:sectPr>
          <w:pgSz w:w="11910" w:h="16840"/>
          <w:pgMar w:header="0" w:footer="951" w:top="800" w:bottom="1140" w:left="708" w:right="425"/>
        </w:sectPr>
      </w:pPr>
    </w:p>
    <w:p>
      <w:pPr>
        <w:pStyle w:val="Heading1"/>
      </w:pPr>
      <w:bookmarkStart w:name="_bookmark7" w:id="18"/>
      <w:bookmarkEnd w:id="18"/>
      <w:r>
        <w:rPr/>
      </w:r>
      <w:r>
        <w:rPr>
          <w:spacing w:val="-5"/>
        </w:rPr>
        <w:t>民进内部监督主题年工作总结会在京召开</w:t>
      </w:r>
    </w:p>
    <w:p>
      <w:pPr>
        <w:pStyle w:val="BodyText"/>
        <w:spacing w:line="328" w:lineRule="auto" w:before="118"/>
        <w:ind w:right="134" w:firstLine="640"/>
      </w:pPr>
      <w:r>
        <w:rPr/>
        <w:t>11</w:t>
      </w:r>
      <w:r>
        <w:rPr>
          <w:spacing w:val="-30"/>
        </w:rPr>
        <w:t> 月 </w:t>
      </w:r>
      <w:r>
        <w:rPr/>
        <w:t>22</w:t>
      </w:r>
      <w:r>
        <w:rPr>
          <w:spacing w:val="-7"/>
        </w:rPr>
        <w:t> 日，民进内部监督主题年工作总结会在京召开。民进中央主席</w:t>
      </w:r>
      <w:r>
        <w:rPr>
          <w:spacing w:val="-15"/>
        </w:rPr>
        <w:t>蔡达峰出席会议并讲话。常务副主席朱永新，副主席张雨东、王刚、陶凯元、</w:t>
      </w:r>
      <w:r>
        <w:rPr>
          <w:spacing w:val="-2"/>
        </w:rPr>
        <w:t>黄震、高友东、李玛琳、何志敏出席会议。会议由朱永新主持。</w:t>
      </w:r>
    </w:p>
    <w:p>
      <w:pPr>
        <w:pStyle w:val="BodyText"/>
        <w:spacing w:line="405" w:lineRule="exact"/>
        <w:ind w:left="652"/>
      </w:pPr>
      <w:r>
        <w:rPr>
          <w:spacing w:val="-14"/>
        </w:rPr>
        <w:t>蔡达峰指出，去年 </w:t>
      </w:r>
      <w:r>
        <w:rPr>
          <w:spacing w:val="-6"/>
        </w:rPr>
        <w:t>12</w:t>
      </w:r>
      <w:r>
        <w:rPr>
          <w:spacing w:val="-19"/>
        </w:rPr>
        <w:t> 月，民进十五届五次中常会审议通过了 </w:t>
      </w:r>
      <w:r>
        <w:rPr>
          <w:spacing w:val="-6"/>
        </w:rPr>
        <w:t>2024</w:t>
      </w:r>
      <w:r>
        <w:rPr>
          <w:spacing w:val="-31"/>
        </w:rPr>
        <w:t> 年内</w:t>
      </w:r>
    </w:p>
    <w:p>
      <w:pPr>
        <w:pStyle w:val="BodyText"/>
        <w:spacing w:line="328" w:lineRule="auto" w:before="149"/>
        <w:ind w:right="134"/>
      </w:pPr>
      <w:r>
        <w:rPr>
          <w:spacing w:val="-4"/>
        </w:rPr>
        <w:t>部监督主题年工作方案，民进中央于今年 </w:t>
      </w:r>
      <w:r>
        <w:rPr/>
        <w:t>1</w:t>
      </w:r>
      <w:r>
        <w:rPr>
          <w:spacing w:val="-9"/>
        </w:rPr>
        <w:t> 月召开主题年工作动员会，作出</w:t>
      </w:r>
      <w:r>
        <w:rPr>
          <w:spacing w:val="-2"/>
        </w:rPr>
        <w:t>部署，提出要求，启动建设。一年来，全会各级组织积极贯彻，结合自身实</w:t>
      </w:r>
      <w:r>
        <w:rPr>
          <w:spacing w:val="-16"/>
        </w:rPr>
        <w:t>际，落实六大任务，开展各种活动，亮点纷呈、成效显著，达到了预期目标。</w:t>
      </w:r>
      <w:r>
        <w:rPr>
          <w:spacing w:val="-2"/>
        </w:rPr>
        <w:t>一是坚持以学促建，进一步提高了思想认识；二是积极探索监督方式，进一</w:t>
      </w:r>
      <w:r>
        <w:rPr>
          <w:spacing w:val="-18"/>
        </w:rPr>
        <w:t>步提升了监督成效；三是加强工作体系和队伍建设，进一步夯实了工作基础；</w:t>
      </w:r>
      <w:r>
        <w:rPr>
          <w:spacing w:val="-2"/>
        </w:rPr>
        <w:t>四是加强监督制度建设，进一步提升了工作规范化水平；五是构建内外衔接机制，进一步畅通了监督渠道。</w:t>
      </w:r>
    </w:p>
    <w:p>
      <w:pPr>
        <w:pStyle w:val="BodyText"/>
        <w:spacing w:line="328" w:lineRule="auto"/>
        <w:ind w:right="134" w:firstLine="640"/>
      </w:pPr>
      <w:r>
        <w:rPr>
          <w:spacing w:val="-2"/>
        </w:rPr>
        <w:t>蔡达峰指出，经过主题年建设，我们更加清醒地认识到，按照中国特色社会主义参政党建设的要求，民进内部监督的任务长期而艰巨，接受监督、</w:t>
      </w:r>
      <w:r>
        <w:rPr>
          <w:spacing w:val="-8"/>
        </w:rPr>
        <w:t>加强监督的自觉性还需要不断增强，内部监督工作能力和水平还需要全面提</w:t>
      </w:r>
      <w:r>
        <w:rPr>
          <w:spacing w:val="-2"/>
        </w:rPr>
        <w:t>升，防风险守底线的任务还很紧迫，遏制违法违纪违规现象需要加大力度。全会要以主题年建设为契机和动力，总结经验、巩固成果，立足自身建设大</w:t>
      </w:r>
      <w:r>
        <w:rPr>
          <w:spacing w:val="-20"/>
        </w:rPr>
        <w:t>局，以思想政治建设为引领，统筹发挥组织建设、履职能力建设、作风建设、</w:t>
      </w:r>
      <w:r>
        <w:rPr>
          <w:spacing w:val="-2"/>
        </w:rPr>
        <w:t>制度建设的作用，把内部监督放在更加重要的位置，深化对内部监督意义和规律的认识，强化内部监督的独特功能，发挥各级内部监督机构作用，推进内部监督工作常态化、监督作用长效化，为全会健康发展积极作为、保驾护</w:t>
      </w:r>
      <w:r>
        <w:rPr>
          <w:spacing w:val="-6"/>
        </w:rPr>
        <w:t>航。</w:t>
      </w:r>
    </w:p>
    <w:p>
      <w:pPr>
        <w:pStyle w:val="BodyText"/>
        <w:spacing w:line="382" w:lineRule="exact"/>
        <w:ind w:left="652"/>
      </w:pPr>
      <w:r>
        <w:rPr>
          <w:spacing w:val="-7"/>
        </w:rPr>
        <w:t>蔡达峰就推进内部监督工作提出三点要求。一是固本培元，夯实全面从</w:t>
      </w:r>
    </w:p>
    <w:p>
      <w:pPr>
        <w:pStyle w:val="BodyText"/>
        <w:spacing w:line="328" w:lineRule="auto" w:before="149"/>
        <w:ind w:right="199"/>
        <w:jc w:val="both"/>
      </w:pPr>
      <w:r>
        <w:rPr>
          <w:spacing w:val="-12"/>
        </w:rPr>
        <w:t>严的思想共识。深入学习习近平新时代中国特色社会主义思想和中共中央关</w:t>
      </w:r>
      <w:r>
        <w:rPr>
          <w:spacing w:val="-6"/>
        </w:rPr>
        <w:t>于新时代坚持好发展好完善好中国新型政党制度文件精神、中共中央八项规</w:t>
      </w:r>
      <w:r>
        <w:rPr>
          <w:spacing w:val="-2"/>
        </w:rPr>
        <w:t>定及其实施细则精神等。要坚持引导与约束相结合，用榜样的力量感召人；</w:t>
      </w:r>
    </w:p>
    <w:p>
      <w:pPr>
        <w:pStyle w:val="BodyText"/>
        <w:spacing w:after="0" w:line="328" w:lineRule="auto"/>
        <w:jc w:val="both"/>
        <w:sectPr>
          <w:pgSz w:w="11910" w:h="16840"/>
          <w:pgMar w:header="0" w:footer="951" w:top="680" w:bottom="1140" w:left="708" w:right="425"/>
        </w:sectPr>
      </w:pPr>
    </w:p>
    <w:p>
      <w:pPr>
        <w:pStyle w:val="BodyText"/>
        <w:spacing w:line="328" w:lineRule="auto" w:before="32"/>
        <w:ind w:right="292"/>
        <w:jc w:val="both"/>
      </w:pPr>
      <w:bookmarkStart w:name="民进十五届二十次主席办公会议开展集体学习" w:id="19"/>
      <w:bookmarkEnd w:id="19"/>
      <w:r>
        <w:rPr/>
      </w:r>
      <w:r>
        <w:rPr>
          <w:spacing w:val="-4"/>
        </w:rPr>
        <w:t>加强日常监督和检视整改，把警示教育、纪律教育和廉洁教育有机结合。二是规范有序，构建科学完备、有效管用的制度体系。民进中央要进一步加强顶层设计，深入研究、查漏补缺，完善制度体系。各地要认真总结、广泛交流，不断完善工作机制，坚持民主生活会、述职和民主评议等制度，加强个别监督和日常监督，完善问题线索处置机制，协同推动内部监督工作实践和制度建设。三是落实责任，形成主体明确、要求清晰的责任体系。要按照民</w:t>
      </w:r>
      <w:r>
        <w:rPr>
          <w:spacing w:val="-2"/>
        </w:rPr>
        <w:t>进章程和会内监督工作条例的要求，压实责任，增进合力。</w:t>
      </w:r>
    </w:p>
    <w:p>
      <w:pPr>
        <w:pStyle w:val="BodyText"/>
        <w:spacing w:line="397" w:lineRule="exact"/>
        <w:ind w:left="652"/>
      </w:pPr>
      <w:r>
        <w:rPr>
          <w:spacing w:val="-7"/>
        </w:rPr>
        <w:t>民进重庆市委会、湖南省委会、安徽省委会、山西省委会、浙江省委会</w:t>
      </w:r>
    </w:p>
    <w:p>
      <w:pPr>
        <w:pStyle w:val="BodyText"/>
        <w:spacing w:before="149"/>
      </w:pPr>
      <w:r>
        <w:rPr>
          <w:spacing w:val="-5"/>
        </w:rPr>
        <w:t>作为省级组织代表交流了内部监督主题年工作情况。</w:t>
      </w:r>
    </w:p>
    <w:p>
      <w:pPr>
        <w:pStyle w:val="BodyText"/>
        <w:spacing w:line="326" w:lineRule="auto" w:before="151"/>
        <w:ind w:right="292" w:firstLine="640"/>
        <w:jc w:val="both"/>
      </w:pPr>
      <w:r>
        <w:rPr>
          <w:spacing w:val="-4"/>
        </w:rPr>
        <w:t>会议采用线上线下相结合的方式举行。民进中央秘书长、机关各部门负责人、内部监督委员会委员，各省级组织领导班子成员，内部监督委员会主</w:t>
      </w:r>
      <w:r>
        <w:rPr>
          <w:spacing w:val="-2"/>
        </w:rPr>
        <w:t>任、副主任和办公室负责同志参加会议。</w:t>
      </w:r>
    </w:p>
    <w:p>
      <w:pPr>
        <w:pStyle w:val="BodyText"/>
        <w:spacing w:before="8"/>
        <w:ind w:left="0" w:right="295"/>
        <w:jc w:val="right"/>
      </w:pPr>
      <w:r>
        <w:rPr>
          <w:spacing w:val="-4"/>
        </w:rPr>
        <w:t>（来源：民进网</w:t>
      </w:r>
      <w:r>
        <w:rPr>
          <w:spacing w:val="-10"/>
        </w:rPr>
        <w:t>）</w:t>
      </w:r>
    </w:p>
    <w:p>
      <w:pPr>
        <w:pStyle w:val="BodyText"/>
        <w:spacing w:after="0"/>
        <w:jc w:val="right"/>
        <w:sectPr>
          <w:pgSz w:w="11910" w:h="16840"/>
          <w:pgMar w:header="0" w:footer="951" w:top="800" w:bottom="1140" w:left="708" w:right="425"/>
        </w:sectPr>
      </w:pPr>
    </w:p>
    <w:p>
      <w:pPr>
        <w:pStyle w:val="Heading1"/>
        <w:ind w:left="844" w:right="0"/>
        <w:jc w:val="left"/>
      </w:pPr>
      <w:bookmarkStart w:name="自治区党委常委会召开会议 学习贯彻习近平总书记在省部级主要领导干部学习贯彻党的二" w:id="20"/>
      <w:bookmarkEnd w:id="20"/>
      <w:r>
        <w:rPr/>
      </w:r>
      <w:bookmarkStart w:name="_bookmark8" w:id="21"/>
      <w:bookmarkEnd w:id="21"/>
      <w:r>
        <w:rPr/>
      </w:r>
      <w:r>
        <w:rPr>
          <w:spacing w:val="-5"/>
        </w:rPr>
        <w:t>民进十五届二十次主席办公会议开展集体学习</w:t>
      </w:r>
    </w:p>
    <w:p>
      <w:pPr>
        <w:pStyle w:val="BodyText"/>
        <w:spacing w:line="328" w:lineRule="auto" w:before="118"/>
        <w:ind w:right="295" w:firstLine="640"/>
        <w:jc w:val="both"/>
      </w:pPr>
      <w:r>
        <w:rPr>
          <w:spacing w:val="-6"/>
        </w:rPr>
        <w:t>11</w:t>
      </w:r>
      <w:r>
        <w:rPr>
          <w:spacing w:val="-25"/>
        </w:rPr>
        <w:t> 月 </w:t>
      </w:r>
      <w:r>
        <w:rPr>
          <w:spacing w:val="-6"/>
        </w:rPr>
        <w:t>25</w:t>
      </w:r>
      <w:r>
        <w:rPr>
          <w:spacing w:val="-12"/>
        </w:rPr>
        <w:t> 日下午，民进十五届二十次主席办公会议在京召开。会议重点</w:t>
      </w:r>
      <w:r>
        <w:rPr>
          <w:spacing w:val="-2"/>
        </w:rPr>
        <w:t>围绕习近平总书记在省部级主要领导干部学习贯彻党的二十届三中全会精神专题研讨班开班式上的重要讲话精神开展集体学习。民进中央主席蔡达峰，常务副主席朱永新，副主席王刚、何志敏出席会议。</w:t>
      </w:r>
    </w:p>
    <w:p>
      <w:pPr>
        <w:pStyle w:val="BodyText"/>
        <w:spacing w:line="328" w:lineRule="auto"/>
        <w:ind w:right="292" w:firstLine="640"/>
        <w:jc w:val="both"/>
      </w:pPr>
      <w:r>
        <w:rPr>
          <w:spacing w:val="-4"/>
        </w:rPr>
        <w:t>蔡达峰作领学发言。他指出，习近平总书记的重要讲话深刻阐明进一步</w:t>
      </w:r>
      <w:r>
        <w:rPr>
          <w:spacing w:val="-7"/>
        </w:rPr>
        <w:t>全面深化改革的一系列重大理论和实践问题，对于全面准确理解中共二十届</w:t>
      </w:r>
      <w:r>
        <w:rPr>
          <w:spacing w:val="-4"/>
        </w:rPr>
        <w:t>三中全会精神、助力推动改革行稳致远具有十分重要的意义。习近平总书记</w:t>
      </w:r>
      <w:r>
        <w:rPr>
          <w:spacing w:val="-6"/>
        </w:rPr>
        <w:t>在讲话中总结了新时代全面深化改革取得的实践成果、制度成果和理论成果</w:t>
      </w:r>
      <w:r>
        <w:rPr>
          <w:spacing w:val="-4"/>
        </w:rPr>
        <w:t>等历史性成就，并就坚持守正创新、讲求科学方法、营造良好氛围提出明确要求。我们要认真学习领会习近平总书记重要讲话精神，正确理解进一步全</w:t>
      </w:r>
      <w:r>
        <w:rPr>
          <w:spacing w:val="-2"/>
        </w:rPr>
        <w:t>面深化改革的要求，在助力全面深化改革的履职活动中贯彻落实。</w:t>
      </w:r>
    </w:p>
    <w:p>
      <w:pPr>
        <w:pStyle w:val="BodyText"/>
        <w:spacing w:line="328" w:lineRule="auto"/>
        <w:ind w:right="134" w:firstLine="640"/>
      </w:pPr>
      <w:r>
        <w:rPr>
          <w:spacing w:val="-2"/>
        </w:rPr>
        <w:t>蔡达峰指出，从中共十八大、十九大、二十大到二十届三中全会，中共中央始终高举旗帜，不断创新理论，层层谋划决策，提出新时代奋斗目标、</w:t>
      </w:r>
      <w:r>
        <w:rPr>
          <w:spacing w:val="-18"/>
        </w:rPr>
        <w:t>新征程中心任务、进一步全面深化改革重大举措。同时，有力推动贯彻落实，</w:t>
      </w:r>
      <w:r>
        <w:rPr>
          <w:spacing w:val="-19"/>
        </w:rPr>
        <w:t>坚持理论与实践相结合，及时开展学习研讨，及时解答重大理论和实践问题，</w:t>
      </w:r>
      <w:r>
        <w:rPr>
          <w:spacing w:val="-20"/>
        </w:rPr>
        <w:t>统一思想和行动，提出方法和对策，体现了党的领导和党的建设的高超水平，</w:t>
      </w:r>
      <w:r>
        <w:rPr>
          <w:spacing w:val="-2"/>
        </w:rPr>
        <w:t>为参政党建设作出了示范。我们要提高组织领导水平，善于把部署和落实有机结合，强化学习培训活动的目的性和针对性，切实增强全会的工作合力，提高服务大局的能力。</w:t>
      </w:r>
    </w:p>
    <w:p>
      <w:pPr>
        <w:pStyle w:val="BodyText"/>
        <w:spacing w:line="395" w:lineRule="exact"/>
        <w:ind w:left="652"/>
      </w:pPr>
      <w:r>
        <w:rPr>
          <w:spacing w:val="-5"/>
        </w:rPr>
        <w:t>民进中央秘书长、机关各部门负责人列席会议。</w:t>
      </w:r>
    </w:p>
    <w:p>
      <w:pPr>
        <w:pStyle w:val="BodyText"/>
        <w:spacing w:before="134"/>
        <w:ind w:left="0" w:right="295"/>
        <w:jc w:val="right"/>
      </w:pPr>
      <w:r>
        <w:rPr>
          <w:spacing w:val="-4"/>
        </w:rPr>
        <w:t>（来源：民进网</w:t>
      </w:r>
      <w:r>
        <w:rPr>
          <w:spacing w:val="-10"/>
        </w:rPr>
        <w:t>）</w:t>
      </w:r>
    </w:p>
    <w:p>
      <w:pPr>
        <w:pStyle w:val="BodyText"/>
        <w:spacing w:after="0"/>
        <w:jc w:val="right"/>
        <w:sectPr>
          <w:pgSz w:w="11910" w:h="16840"/>
          <w:pgMar w:header="0" w:footer="951" w:top="680" w:bottom="1140" w:left="708" w:right="425"/>
        </w:sectPr>
      </w:pPr>
    </w:p>
    <w:p>
      <w:pPr>
        <w:pStyle w:val="Heading1"/>
        <w:spacing w:line="237" w:lineRule="auto" w:before="33"/>
        <w:ind w:left="74" w:right="357"/>
      </w:pPr>
      <w:bookmarkStart w:name="_bookmark9" w:id="22"/>
      <w:bookmarkEnd w:id="22"/>
      <w:r>
        <w:rPr/>
      </w:r>
      <w:r>
        <w:rPr>
          <w:spacing w:val="-3"/>
        </w:rPr>
        <w:t>自治区党委常委会召开会议 学习贯彻习近平总书记在</w:t>
      </w:r>
      <w:r>
        <w:rPr>
          <w:spacing w:val="-2"/>
        </w:rPr>
        <w:t>省部级主要领导干部学习贯彻党的二十届三中全会精神专题研讨班开班式上的重要讲话</w:t>
      </w:r>
    </w:p>
    <w:p>
      <w:pPr>
        <w:pStyle w:val="BodyText"/>
        <w:spacing w:line="328" w:lineRule="auto" w:before="124"/>
        <w:ind w:right="295" w:firstLine="640"/>
        <w:jc w:val="both"/>
      </w:pPr>
      <w:r>
        <w:rPr/>
        <w:t>11</w:t>
      </w:r>
      <w:r>
        <w:rPr>
          <w:spacing w:val="-27"/>
        </w:rPr>
        <w:t> 月 </w:t>
      </w:r>
      <w:r>
        <w:rPr/>
        <w:t>2</w:t>
      </w:r>
      <w:r>
        <w:rPr>
          <w:spacing w:val="-7"/>
        </w:rPr>
        <w:t> 日，自治区党委常委会召开会议，传达学习习近平总书记在</w:t>
      </w:r>
      <w:r>
        <w:rPr/>
        <w:t>省</w:t>
      </w:r>
      <w:r>
        <w:rPr>
          <w:spacing w:val="-2"/>
        </w:rPr>
        <w:t>部级主要领导干部学习贯彻党的二十届三中全会精神专题研讨班开班式上</w:t>
      </w:r>
      <w:r>
        <w:rPr>
          <w:spacing w:val="-4"/>
        </w:rPr>
        <w:t>的重要讲话和近期有关重要指示精神，研究部署贯彻落实工作。自治区党委</w:t>
      </w:r>
      <w:r>
        <w:rPr>
          <w:spacing w:val="-2"/>
        </w:rPr>
        <w:t>书记孙绍骋主持。</w:t>
      </w:r>
    </w:p>
    <w:p>
      <w:pPr>
        <w:pStyle w:val="BodyText"/>
        <w:spacing w:line="328" w:lineRule="auto"/>
        <w:ind w:right="134" w:firstLine="640"/>
      </w:pPr>
      <w:r>
        <w:rPr>
          <w:spacing w:val="-8"/>
          <w:w w:val="99"/>
        </w:rPr>
        <w:t>会议指出，习近平总书记的重要讲话，站在强国建设、民族复兴的战略</w:t>
      </w:r>
      <w:r>
        <w:rPr>
          <w:spacing w:val="-10"/>
          <w:w w:val="99"/>
        </w:rPr>
        <w:t>高度，深刻阐述了进一步全面深化改革的一系列重大理论和实践问题，我们</w:t>
      </w:r>
      <w:r>
        <w:rPr>
          <w:spacing w:val="6"/>
          <w:w w:val="99"/>
        </w:rPr>
        <w:t>要结合实际融会贯通地学习，切实把思想和行动统一到党中央决策部署上</w:t>
      </w:r>
      <w:r>
        <w:rPr>
          <w:spacing w:val="-7"/>
          <w:w w:val="99"/>
        </w:rPr>
        <w:t>来。要从新时代全面深化改革的历史性成就中体悟“两个确立”的决定性意</w:t>
      </w:r>
      <w:r>
        <w:rPr>
          <w:spacing w:val="-8"/>
          <w:w w:val="99"/>
        </w:rPr>
        <w:t>义和改革开放的关键性作用，增强改革信心和主动性。要坚持守正创新的重</w:t>
      </w:r>
      <w:r>
        <w:rPr>
          <w:spacing w:val="-9"/>
          <w:w w:val="99"/>
        </w:rPr>
        <w:t>大原则，始终把铸牢中华民族共同体意识工作主线贯穿改革全过程，加快培</w:t>
      </w:r>
      <w:r>
        <w:rPr>
          <w:spacing w:val="-8"/>
          <w:w w:val="99"/>
        </w:rPr>
        <w:t>育开放包容的创新文化，该改的坚决改，不该改的不改。要加强改革举措的</w:t>
      </w:r>
      <w:r>
        <w:rPr>
          <w:spacing w:val="-18"/>
          <w:w w:val="99"/>
        </w:rPr>
        <w:t>系统集成，做到地区之间、部门之间、上下级之间、前后政策之间取向一致。</w:t>
      </w:r>
      <w:r>
        <w:rPr>
          <w:spacing w:val="-9"/>
          <w:w w:val="99"/>
        </w:rPr>
        <w:t>要广泛发动群众积极参与改革、支持改革，营造改革的良好氛围。要压实改</w:t>
      </w:r>
      <w:r>
        <w:rPr>
          <w:spacing w:val="-10"/>
          <w:w w:val="99"/>
        </w:rPr>
        <w:t>革责任，用好激励、惩戒和容错机制，鼓励支持各级领导干部迎难而上抓改</w:t>
      </w:r>
      <w:r>
        <w:rPr>
          <w:spacing w:val="-18"/>
          <w:w w:val="99"/>
        </w:rPr>
        <w:t>革，推动各项改革举措加快落地见效。要增强信心、聚精会神，苦干两个月，</w:t>
      </w:r>
      <w:r>
        <w:rPr>
          <w:spacing w:val="-4"/>
          <w:w w:val="99"/>
        </w:rPr>
        <w:t>努力实现全年经济社会发展目标。</w:t>
      </w:r>
    </w:p>
    <w:p>
      <w:pPr>
        <w:pStyle w:val="BodyText"/>
        <w:spacing w:line="390" w:lineRule="exact"/>
        <w:ind w:left="652"/>
      </w:pPr>
      <w:r>
        <w:rPr>
          <w:spacing w:val="-13"/>
        </w:rPr>
        <w:t>会议传达学习了 </w:t>
      </w:r>
      <w:r>
        <w:rPr>
          <w:spacing w:val="-4"/>
        </w:rPr>
        <w:t>10</w:t>
      </w:r>
      <w:r>
        <w:rPr>
          <w:spacing w:val="-47"/>
        </w:rPr>
        <w:t> 月 </w:t>
      </w:r>
      <w:r>
        <w:rPr>
          <w:spacing w:val="-4"/>
        </w:rPr>
        <w:t>28</w:t>
      </w:r>
      <w:r>
        <w:rPr>
          <w:spacing w:val="-18"/>
        </w:rPr>
        <w:t> 日中央政治局会议精神，强调要认真落实党中</w:t>
      </w:r>
    </w:p>
    <w:p>
      <w:pPr>
        <w:pStyle w:val="BodyText"/>
        <w:spacing w:line="328" w:lineRule="auto" w:before="142"/>
        <w:ind w:right="295"/>
        <w:jc w:val="both"/>
      </w:pPr>
      <w:r>
        <w:rPr>
          <w:spacing w:val="-4"/>
        </w:rPr>
        <w:t>央有关部署要求，高质量抓好巡视巡察工作。要把巡视整改与深化改革、全面从严治党、领导班子和干部队伍建设结合起来，更加注重在检视和整改过</w:t>
      </w:r>
      <w:r>
        <w:rPr>
          <w:spacing w:val="-2"/>
        </w:rPr>
        <w:t>程中识别干部，推进领导干部能上能下。</w:t>
      </w:r>
    </w:p>
    <w:p>
      <w:pPr>
        <w:pStyle w:val="BodyText"/>
        <w:spacing w:line="328" w:lineRule="auto"/>
        <w:ind w:right="292" w:firstLine="640"/>
        <w:jc w:val="both"/>
      </w:pPr>
      <w:r>
        <w:rPr>
          <w:spacing w:val="-2"/>
        </w:rPr>
        <w:t>会议传达学习了习近平总书记在中央政治局第十七次集体学习时的重</w:t>
      </w:r>
      <w:r>
        <w:rPr>
          <w:spacing w:val="-4"/>
        </w:rPr>
        <w:t>要讲话精神，强调要以习近平文化思想为根本遵循，全面贯彻铸牢中华民族</w:t>
      </w:r>
      <w:r>
        <w:rPr>
          <w:spacing w:val="-7"/>
        </w:rPr>
        <w:t>共同体意识工作主线，加快打造北疆文化品牌，为文化强国建设贡献更多内</w:t>
      </w:r>
    </w:p>
    <w:p>
      <w:pPr>
        <w:pStyle w:val="BodyText"/>
        <w:spacing w:after="0" w:line="328" w:lineRule="auto"/>
        <w:jc w:val="both"/>
        <w:sectPr>
          <w:pgSz w:w="11910" w:h="16840"/>
          <w:pgMar w:header="0" w:footer="951" w:top="680" w:bottom="1140" w:left="708" w:right="425"/>
        </w:sectPr>
      </w:pPr>
    </w:p>
    <w:p>
      <w:pPr>
        <w:pStyle w:val="BodyText"/>
        <w:spacing w:line="326" w:lineRule="auto" w:before="32"/>
        <w:ind w:right="295"/>
        <w:jc w:val="both"/>
      </w:pPr>
      <w:bookmarkStart w:name="自治区党委理论学习中心组举行" w:id="23"/>
      <w:bookmarkEnd w:id="23"/>
      <w:r>
        <w:rPr/>
      </w:r>
      <w:r>
        <w:rPr>
          <w:spacing w:val="-4"/>
        </w:rPr>
        <w:t>蒙古力量。要依托丰富文化资源策划推出更多文化精品，从改革体制机制入手，大力推进文化创新，鼓励各类文艺院团“走出去”，积极开展交流展演</w:t>
      </w:r>
      <w:r>
        <w:rPr>
          <w:spacing w:val="-2"/>
        </w:rPr>
        <w:t>活动，不断扩大北疆文化影响力。</w:t>
      </w:r>
    </w:p>
    <w:p>
      <w:pPr>
        <w:pStyle w:val="BodyText"/>
        <w:spacing w:line="328" w:lineRule="auto" w:before="7"/>
        <w:ind w:right="292" w:firstLine="640"/>
        <w:jc w:val="both"/>
      </w:pPr>
      <w:r>
        <w:rPr>
          <w:spacing w:val="-12"/>
        </w:rPr>
        <w:t>会议强调，要深入学习领会习近平总书记对民政工作作出的重要指示精</w:t>
      </w:r>
      <w:r>
        <w:rPr>
          <w:spacing w:val="-4"/>
        </w:rPr>
        <w:t>神，全面落实全国民政会议精神，扎实做好为民服务各项工作。要强化对困难群众、残疾人等各类群体的基本民生保障，加快发展养老、殡葬等基本社会服务，积极引导和规范社会组织参与基层治理，谋划实施好涉民生领域改</w:t>
      </w:r>
      <w:r>
        <w:rPr>
          <w:spacing w:val="-2"/>
        </w:rPr>
        <w:t>革，全力为群众办实事解难题。</w:t>
      </w:r>
    </w:p>
    <w:p>
      <w:pPr>
        <w:pStyle w:val="BodyText"/>
        <w:spacing w:line="328" w:lineRule="auto"/>
        <w:ind w:right="295" w:firstLine="640"/>
        <w:jc w:val="both"/>
      </w:pPr>
      <w:r>
        <w:rPr>
          <w:spacing w:val="-4"/>
        </w:rPr>
        <w:t>会议传达学习了《求是》杂志发表的习近平总书记重要文章《促进高质量充分就业》，强调要把就业当作民生头等大事，研究就业形势，落实落细就业优先政策，出台就业领域改革措施，进一步拓宽就业渠道、优化就业结</w:t>
      </w:r>
      <w:r>
        <w:rPr>
          <w:spacing w:val="-2"/>
        </w:rPr>
        <w:t>构，促进高校毕业生、农民工、退役军人等重点群体高质量充分就业。</w:t>
      </w:r>
    </w:p>
    <w:p>
      <w:pPr>
        <w:pStyle w:val="BodyText"/>
        <w:spacing w:line="326" w:lineRule="auto"/>
        <w:ind w:right="292" w:firstLine="640"/>
      </w:pPr>
      <w:r>
        <w:rPr>
          <w:spacing w:val="-6"/>
        </w:rPr>
        <w:t>会议传达学习了习近平总书记给中国海洋大学全体师生的回信，结合我</w:t>
      </w:r>
      <w:r>
        <w:rPr>
          <w:spacing w:val="-2"/>
        </w:rPr>
        <w:t>区实际，就完善高校学科设置和人才培养模式提出要求。</w:t>
      </w:r>
    </w:p>
    <w:p>
      <w:pPr>
        <w:pStyle w:val="BodyText"/>
        <w:ind w:left="652"/>
      </w:pPr>
      <w:r>
        <w:rPr>
          <w:spacing w:val="-5"/>
        </w:rPr>
        <w:t>会议还研究了其他事项。</w:t>
      </w:r>
    </w:p>
    <w:p>
      <w:pPr>
        <w:pStyle w:val="BodyText"/>
        <w:spacing w:before="139"/>
        <w:ind w:left="0" w:right="295"/>
        <w:jc w:val="right"/>
      </w:pPr>
      <w:r>
        <w:rPr>
          <w:spacing w:val="-4"/>
        </w:rPr>
        <w:t>（来源：内蒙古日报</w:t>
      </w:r>
      <w:r>
        <w:rPr>
          <w:spacing w:val="-10"/>
        </w:rPr>
        <w:t>）</w:t>
      </w:r>
    </w:p>
    <w:p>
      <w:pPr>
        <w:pStyle w:val="BodyText"/>
        <w:spacing w:after="0"/>
        <w:jc w:val="right"/>
        <w:sectPr>
          <w:pgSz w:w="11910" w:h="16840"/>
          <w:pgMar w:header="0" w:footer="951" w:top="800" w:bottom="1140" w:left="708" w:right="425"/>
        </w:sectPr>
      </w:pPr>
    </w:p>
    <w:p>
      <w:pPr>
        <w:pStyle w:val="Heading1"/>
        <w:spacing w:line="237" w:lineRule="auto" w:before="33"/>
        <w:ind w:left="2769" w:right="2448" w:hanging="605"/>
        <w:jc w:val="left"/>
      </w:pPr>
      <w:bookmarkStart w:name="_bookmark10" w:id="24"/>
      <w:bookmarkEnd w:id="24"/>
      <w:r>
        <w:rPr/>
      </w:r>
      <w:r>
        <w:rPr>
          <w:spacing w:val="-2"/>
        </w:rPr>
        <w:t>自治区党委理论学习中心组举行 </w:t>
      </w:r>
      <w:r>
        <w:rPr/>
        <w:t>2024</w:t>
      </w:r>
      <w:r>
        <w:rPr>
          <w:spacing w:val="-7"/>
        </w:rPr>
        <w:t> 年第十一次集体学习</w:t>
      </w:r>
    </w:p>
    <w:p>
      <w:pPr>
        <w:pStyle w:val="BodyText"/>
        <w:spacing w:line="328" w:lineRule="auto" w:before="121"/>
        <w:ind w:right="295" w:firstLine="729"/>
      </w:pPr>
      <w:r>
        <w:rPr/>
        <w:t>11</w:t>
      </w:r>
      <w:r>
        <w:rPr>
          <w:spacing w:val="-50"/>
        </w:rPr>
        <w:t> 月 </w:t>
      </w:r>
      <w:r>
        <w:rPr/>
        <w:t>8</w:t>
      </w:r>
      <w:r>
        <w:rPr>
          <w:spacing w:val="-9"/>
        </w:rPr>
        <w:t> 日，自治区党委理论学习中心组围绕深入学习贯彻习近平生态</w:t>
      </w:r>
      <w:r>
        <w:rPr>
          <w:spacing w:val="-2"/>
        </w:rPr>
        <w:t>文明思想进行集体学习。自治区党委书记孙绍骋主持并讲话。</w:t>
      </w:r>
    </w:p>
    <w:p>
      <w:pPr>
        <w:pStyle w:val="BodyText"/>
        <w:spacing w:line="407" w:lineRule="exact"/>
        <w:ind w:left="652"/>
      </w:pPr>
      <w:r>
        <w:rPr>
          <w:spacing w:val="-5"/>
        </w:rPr>
        <w:t>会上，中心组成员结合思想和工作实际作了研讨交流。</w:t>
      </w:r>
    </w:p>
    <w:p>
      <w:pPr>
        <w:pStyle w:val="BodyText"/>
        <w:spacing w:line="328" w:lineRule="auto" w:before="149"/>
        <w:ind w:right="295" w:firstLine="640"/>
        <w:jc w:val="both"/>
      </w:pPr>
      <w:r>
        <w:rPr>
          <w:spacing w:val="-12"/>
        </w:rPr>
        <w:t>孙绍骋说，习近平生态文明思想为美丽中国建设提供了强大思想武器和</w:t>
      </w:r>
      <w:r>
        <w:rPr>
          <w:spacing w:val="-4"/>
        </w:rPr>
        <w:t>科学行动指南。内蒙古是习近平生态文明思想的重要孕育地和实践地，我们要深入学习贯彻这一重要思想，坚持生态优先、绿色发展，努力把我国北方</w:t>
      </w:r>
      <w:r>
        <w:rPr>
          <w:spacing w:val="-2"/>
        </w:rPr>
        <w:t>重要生态安全屏障构筑得牢不可破。</w:t>
      </w:r>
    </w:p>
    <w:p>
      <w:pPr>
        <w:pStyle w:val="BodyText"/>
        <w:spacing w:line="328" w:lineRule="auto"/>
        <w:ind w:right="134" w:firstLine="640"/>
      </w:pPr>
      <w:r>
        <w:rPr>
          <w:spacing w:val="-17"/>
        </w:rPr>
        <w:t>孙绍骋说，内蒙古的生态家底传承至今非常不易。要守好“保”的底线，</w:t>
      </w:r>
      <w:r>
        <w:rPr>
          <w:spacing w:val="-2"/>
        </w:rPr>
        <w:t>像保护眼睛一样保护好山水林田湖草沙等各类生态资源，严禁滥开滥垦、超载过牧、乱砍乱伐、掠夺式开发，强化水资源刚性约束，确保生态财富不亏空。要加大“治”的力度，全力打好“三北”工程攻坚战，加强黄河和“一湖两海”综合治理，强化农业面源污染、大气污染、矿山环境等治理，抓好突出生态环境问题整改，尽快把受损的生态环境修复好。要做好“用”的文</w:t>
      </w:r>
      <w:r>
        <w:rPr>
          <w:spacing w:val="-10"/>
        </w:rPr>
        <w:t>章，将增进民生福祉作为保护生态环境的根本目标，不断拓宽“以绿生金”、</w:t>
      </w:r>
      <w:r>
        <w:rPr>
          <w:spacing w:val="-6"/>
        </w:rPr>
        <w:t> </w:t>
      </w:r>
      <w:r>
        <w:rPr>
          <w:spacing w:val="-2"/>
        </w:rPr>
        <w:t>“养绿引金”、“点绿成金”的渠道，积极探索生态产业发展模式，努力挖掘防沙治沙蕴含的商机，做好碳汇交易这笔“大买卖”，把更多自然财富变成经济财富，让老百姓从绿水青山中享受自然之美、生命之美、生活之美，尝到生态红利的甜头。树立节约就是增长、减损就是增产、降耗就是增收的理念，全面加强能、水、粮、地、矿、材等各领域节约，尽快把低碳循环产业做起来。要充分利用各类生态资金，更好地惠及广大群众。</w:t>
      </w:r>
    </w:p>
    <w:p>
      <w:pPr>
        <w:pStyle w:val="BodyText"/>
        <w:spacing w:line="387" w:lineRule="exact"/>
        <w:ind w:left="652"/>
      </w:pPr>
      <w:r>
        <w:rPr>
          <w:spacing w:val="-7"/>
        </w:rPr>
        <w:t>孙绍骋说，把“保、治、用”这三点落到实处，关键是要有“为”。要</w:t>
      </w:r>
    </w:p>
    <w:p>
      <w:pPr>
        <w:pStyle w:val="BodyText"/>
        <w:spacing w:line="328" w:lineRule="auto" w:before="144"/>
        <w:ind w:right="134"/>
        <w:jc w:val="both"/>
      </w:pPr>
      <w:r>
        <w:rPr>
          <w:spacing w:val="-2"/>
        </w:rPr>
        <w:t>认真贯彻落实党的二十届三中全会决策部署，深化生态文明体制改革，加快改问题，健全机制，加强法治，强化监管，压实责任，推动各项工作有序开</w:t>
      </w:r>
      <w:r>
        <w:rPr>
          <w:spacing w:val="-19"/>
        </w:rPr>
        <w:t>展、高效落实。要结合实际大胆探索实践，打造更多像“光伏与治沙一体化”</w:t>
      </w:r>
    </w:p>
    <w:p>
      <w:pPr>
        <w:pStyle w:val="BodyText"/>
        <w:spacing w:after="0" w:line="328" w:lineRule="auto"/>
        <w:jc w:val="both"/>
        <w:sectPr>
          <w:pgSz w:w="11910" w:h="16840"/>
          <w:pgMar w:header="0" w:footer="951" w:top="680" w:bottom="1140" w:left="708" w:right="425"/>
        </w:sectPr>
      </w:pPr>
    </w:p>
    <w:p>
      <w:pPr>
        <w:pStyle w:val="BodyText"/>
        <w:spacing w:before="32"/>
      </w:pPr>
      <w:r>
        <w:rPr>
          <w:spacing w:val="-5"/>
        </w:rPr>
        <w:t>这样的样板，为美丽中国建设贡献内蒙古力量。</w:t>
      </w:r>
    </w:p>
    <w:p>
      <w:pPr>
        <w:pStyle w:val="BodyText"/>
        <w:spacing w:before="149"/>
        <w:ind w:left="652"/>
      </w:pPr>
      <w:r>
        <w:rPr>
          <w:spacing w:val="-5"/>
        </w:rPr>
        <w:t>自治区政府有关省级领导同志、有关部门主要负责同志列席。</w:t>
      </w:r>
    </w:p>
    <w:p>
      <w:pPr>
        <w:pStyle w:val="BodyText"/>
        <w:spacing w:before="149"/>
        <w:ind w:left="7276"/>
      </w:pPr>
      <w:r>
        <w:rPr>
          <w:spacing w:val="-4"/>
        </w:rPr>
        <w:t>（来源：内蒙古日报</w:t>
      </w:r>
      <w:r>
        <w:rPr>
          <w:spacing w:val="-10"/>
        </w:rPr>
        <w:t>）</w:t>
      </w:r>
    </w:p>
    <w:sectPr>
      <w:pgSz w:w="11910" w:h="16840"/>
      <w:pgMar w:header="0" w:footer="951" w:top="800" w:bottom="114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18368">
              <wp:simplePos x="0" y="0"/>
              <wp:positionH relativeFrom="page">
                <wp:posOffset>3361435</wp:posOffset>
              </wp:positionH>
              <wp:positionV relativeFrom="page">
                <wp:posOffset>9948456</wp:posOffset>
              </wp:positionV>
              <wp:extent cx="837565" cy="2279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37565" cy="227965"/>
                      </a:xfrm>
                      <a:prstGeom prst="rect">
                        <a:avLst/>
                      </a:prstGeom>
                    </wps:spPr>
                    <wps:txbx>
                      <w:txbxContent>
                        <w:p>
                          <w:pPr>
                            <w:pStyle w:val="BodyText"/>
                            <w:spacing w:line="359" w:lineRule="exact"/>
                            <w:ind w:left="20"/>
                          </w:pPr>
                          <w:r>
                            <w:rPr/>
                            <w:t>—</w:t>
                          </w:r>
                          <w:r>
                            <w:rPr>
                              <w:spacing w:val="-3"/>
                            </w:rPr>
                            <w:t> </w:t>
                          </w:r>
                          <w:r>
                            <w:rPr/>
                            <w:fldChar w:fldCharType="begin"/>
                          </w:r>
                          <w:r>
                            <w:rPr/>
                            <w:instrText> PAGE </w:instrText>
                          </w:r>
                          <w:r>
                            <w:rPr/>
                            <w:fldChar w:fldCharType="separate"/>
                          </w:r>
                          <w:r>
                            <w:rPr/>
                            <w:t>10</w:t>
                          </w:r>
                          <w:r>
                            <w:rPr/>
                            <w:fldChar w:fldCharType="end"/>
                          </w:r>
                          <w:r>
                            <w:rPr>
                              <w:spacing w:val="-4"/>
                            </w:rPr>
                            <w:t> </w:t>
                          </w:r>
                          <w:r>
                            <w:rPr>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4.679993pt;margin-top:783.343018pt;width:65.95pt;height:17.95pt;mso-position-horizontal-relative:page;mso-position-vertical-relative:page;z-index:-15898112" type="#_x0000_t202" id="docshape1" filled="false" stroked="false">
              <v:textbox inset="0,0,0,0">
                <w:txbxContent>
                  <w:p>
                    <w:pPr>
                      <w:pStyle w:val="BodyText"/>
                      <w:spacing w:line="359" w:lineRule="exact"/>
                      <w:ind w:left="20"/>
                    </w:pPr>
                    <w:r>
                      <w:rPr/>
                      <w:t>—</w:t>
                    </w:r>
                    <w:r>
                      <w:rPr>
                        <w:spacing w:val="-3"/>
                      </w:rPr>
                      <w:t> </w:t>
                    </w:r>
                    <w:r>
                      <w:rPr/>
                      <w:fldChar w:fldCharType="begin"/>
                    </w:r>
                    <w:r>
                      <w:rPr/>
                      <w:instrText> PAGE </w:instrText>
                    </w:r>
                    <w:r>
                      <w:rPr/>
                      <w:fldChar w:fldCharType="separate"/>
                    </w:r>
                    <w:r>
                      <w:rPr/>
                      <w:t>10</w:t>
                    </w:r>
                    <w:r>
                      <w:rPr/>
                      <w:fldChar w:fldCharType="end"/>
                    </w:r>
                    <w:r>
                      <w:rPr>
                        <w:spacing w:val="-4"/>
                      </w:rPr>
                      <w:t> </w:t>
                    </w:r>
                    <w:r>
                      <w:rPr>
                        <w:spacing w:val="-10"/>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74"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419" w:hanging="481"/>
      </w:pPr>
      <w:rPr>
        <w:rFonts w:hint="default"/>
        <w:lang w:val="en-US" w:eastAsia="zh-CN" w:bidi="ar-SA"/>
      </w:rPr>
    </w:lvl>
    <w:lvl w:ilvl="2">
      <w:start w:val="0"/>
      <w:numFmt w:val="bullet"/>
      <w:lvlText w:val="•"/>
      <w:lvlJc w:val="left"/>
      <w:pPr>
        <w:ind w:left="2458" w:hanging="481"/>
      </w:pPr>
      <w:rPr>
        <w:rFonts w:hint="default"/>
        <w:lang w:val="en-US" w:eastAsia="zh-CN" w:bidi="ar-SA"/>
      </w:rPr>
    </w:lvl>
    <w:lvl w:ilvl="3">
      <w:start w:val="0"/>
      <w:numFmt w:val="bullet"/>
      <w:lvlText w:val="•"/>
      <w:lvlJc w:val="left"/>
      <w:pPr>
        <w:ind w:left="3497" w:hanging="481"/>
      </w:pPr>
      <w:rPr>
        <w:rFonts w:hint="default"/>
        <w:lang w:val="en-US" w:eastAsia="zh-CN" w:bidi="ar-SA"/>
      </w:rPr>
    </w:lvl>
    <w:lvl w:ilvl="4">
      <w:start w:val="0"/>
      <w:numFmt w:val="bullet"/>
      <w:lvlText w:val="•"/>
      <w:lvlJc w:val="left"/>
      <w:pPr>
        <w:ind w:left="4537" w:hanging="481"/>
      </w:pPr>
      <w:rPr>
        <w:rFonts w:hint="default"/>
        <w:lang w:val="en-US" w:eastAsia="zh-CN" w:bidi="ar-SA"/>
      </w:rPr>
    </w:lvl>
    <w:lvl w:ilvl="5">
      <w:start w:val="0"/>
      <w:numFmt w:val="bullet"/>
      <w:lvlText w:val="•"/>
      <w:lvlJc w:val="left"/>
      <w:pPr>
        <w:ind w:left="5576" w:hanging="481"/>
      </w:pPr>
      <w:rPr>
        <w:rFonts w:hint="default"/>
        <w:lang w:val="en-US" w:eastAsia="zh-CN" w:bidi="ar-SA"/>
      </w:rPr>
    </w:lvl>
    <w:lvl w:ilvl="6">
      <w:start w:val="0"/>
      <w:numFmt w:val="bullet"/>
      <w:lvlText w:val="•"/>
      <w:lvlJc w:val="left"/>
      <w:pPr>
        <w:ind w:left="6615" w:hanging="481"/>
      </w:pPr>
      <w:rPr>
        <w:rFonts w:hint="default"/>
        <w:lang w:val="en-US" w:eastAsia="zh-CN" w:bidi="ar-SA"/>
      </w:rPr>
    </w:lvl>
    <w:lvl w:ilvl="7">
      <w:start w:val="0"/>
      <w:numFmt w:val="bullet"/>
      <w:lvlText w:val="•"/>
      <w:lvlJc w:val="left"/>
      <w:pPr>
        <w:ind w:left="7655" w:hanging="481"/>
      </w:pPr>
      <w:rPr>
        <w:rFonts w:hint="default"/>
        <w:lang w:val="en-US" w:eastAsia="zh-CN" w:bidi="ar-SA"/>
      </w:rPr>
    </w:lvl>
    <w:lvl w:ilvl="8">
      <w:start w:val="0"/>
      <w:numFmt w:val="bullet"/>
      <w:lvlText w:val="•"/>
      <w:lvlJc w:val="left"/>
      <w:pPr>
        <w:ind w:left="8694" w:hanging="481"/>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2"/>
    </w:pPr>
    <w:rPr>
      <w:rFonts w:ascii="SimSun" w:hAnsi="SimSun" w:eastAsia="SimSun" w:cs="SimSun"/>
      <w:sz w:val="32"/>
      <w:szCs w:val="32"/>
      <w:lang w:val="en-US" w:eastAsia="zh-CN" w:bidi="ar-SA"/>
    </w:rPr>
  </w:style>
  <w:style w:styleId="Heading1" w:type="paragraph">
    <w:name w:val="Heading 1"/>
    <w:basedOn w:val="Normal"/>
    <w:uiPriority w:val="1"/>
    <w:qFormat/>
    <w:pPr>
      <w:spacing w:before="29"/>
      <w:ind w:right="283"/>
      <w:jc w:val="center"/>
      <w:outlineLvl w:val="1"/>
    </w:pPr>
    <w:rPr>
      <w:rFonts w:ascii="SimSun" w:hAnsi="SimSun" w:eastAsia="SimSun" w:cs="SimSun"/>
      <w:sz w:val="44"/>
      <w:szCs w:val="44"/>
      <w:lang w:val="en-US" w:eastAsia="zh-CN" w:bidi="ar-SA"/>
    </w:rPr>
  </w:style>
  <w:style w:styleId="Title" w:type="paragraph">
    <w:name w:val="Title"/>
    <w:basedOn w:val="Normal"/>
    <w:uiPriority w:val="1"/>
    <w:qFormat/>
    <w:pPr>
      <w:spacing w:before="1"/>
      <w:ind w:left="1884" w:right="2168"/>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spacing w:before="214"/>
      <w:ind w:left="853" w:hanging="479"/>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maxian</dc:creator>
  <dc:description/>
  <dc:title>民进中央参政议政成果奖励办法</dc:title>
  <dcterms:created xsi:type="dcterms:W3CDTF">2025-06-25T07:29:57Z</dcterms:created>
  <dcterms:modified xsi:type="dcterms:W3CDTF">2025-06-25T07:29:57Z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D:20241202143733+08'00'</vt:lpwstr>
  </property>
</Properties>
</file>